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1196" w14:textId="77777777" w:rsidR="00A60967" w:rsidRPr="008A64B2" w:rsidRDefault="00F40B58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4B2">
        <w:rPr>
          <w:rFonts w:ascii="Times New Roman" w:hAnsi="Times New Roman" w:cs="Times New Roman"/>
          <w:b/>
          <w:sz w:val="28"/>
          <w:szCs w:val="28"/>
        </w:rPr>
        <w:t>PRILOG</w:t>
      </w:r>
    </w:p>
    <w:p w14:paraId="582C89B9" w14:textId="77777777" w:rsidR="002E321A" w:rsidRPr="008A64B2" w:rsidRDefault="002E321A" w:rsidP="00823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C5D11" w14:textId="77777777" w:rsidR="008510D7" w:rsidRPr="008A64B2" w:rsidRDefault="003B143F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ODLUKU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Pr="008A64B2">
        <w:rPr>
          <w:rFonts w:ascii="Times New Roman" w:hAnsi="Times New Roman" w:cs="Times New Roman"/>
          <w:b/>
          <w:sz w:val="28"/>
          <w:szCs w:val="28"/>
        </w:rPr>
        <w:t>O SUGLASNOSTI ZA PROVEDBU ULAGANJA NA PODRU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>ČJU JEDINICE LOKALNE SAMOUPRAVE</w:t>
      </w:r>
    </w:p>
    <w:p w14:paraId="527B2D5E" w14:textId="18857780" w:rsidR="00A60967" w:rsidRPr="008A64B2" w:rsidRDefault="00854B6B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9828F3">
        <w:rPr>
          <w:rFonts w:ascii="Times New Roman" w:hAnsi="Times New Roman" w:cs="Times New Roman"/>
          <w:b/>
          <w:sz w:val="28"/>
          <w:szCs w:val="28"/>
        </w:rPr>
        <w:t xml:space="preserve">361-02/17-01/02 </w:t>
      </w:r>
      <w:r w:rsidRPr="008A64B2">
        <w:rPr>
          <w:rFonts w:ascii="Times New Roman" w:hAnsi="Times New Roman" w:cs="Times New Roman"/>
          <w:b/>
          <w:sz w:val="28"/>
          <w:szCs w:val="28"/>
        </w:rPr>
        <w:t xml:space="preserve"> URBROJ: </w:t>
      </w:r>
      <w:r w:rsidR="009828F3">
        <w:rPr>
          <w:rFonts w:ascii="Times New Roman" w:hAnsi="Times New Roman" w:cs="Times New Roman"/>
          <w:b/>
          <w:sz w:val="28"/>
          <w:szCs w:val="28"/>
        </w:rPr>
        <w:t>2186-017/17-07</w:t>
      </w:r>
      <w:r w:rsidRPr="008A64B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5A8840F8" w14:textId="77777777" w:rsidR="00C11E4C" w:rsidRPr="008A64B2" w:rsidRDefault="003B143F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 xml:space="preserve">MJERE 07 </w:t>
      </w:r>
      <w:r w:rsidRPr="008A64B2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A64B2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A64B2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14:paraId="3831516C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D6237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PROJEKTA/OPERACIJE</w:t>
      </w:r>
    </w:p>
    <w:p w14:paraId="377DCAD9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BABC3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PROJEKTA/OPERACIJE</w:t>
      </w:r>
    </w:p>
    <w:p w14:paraId="59595C3D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4346880" w14:textId="77777777" w:rsidR="00D64740" w:rsidRPr="008A64B2" w:rsidRDefault="001001B8" w:rsidP="0093730F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GRAĐENJE GRAĐEVINE 3. SKUPINE, SPORTSKO REKREACIJSKE NAMJENE -</w:t>
      </w:r>
      <w:r w:rsidR="009F74D9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SPORTSKO REKREACIJSKI CENTAR DONJE LADANJE </w:t>
      </w:r>
    </w:p>
    <w:p w14:paraId="7999D641" w14:textId="77777777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>KORISNIK PROJEKTA/OPERACIJE</w:t>
      </w:r>
    </w:p>
    <w:p w14:paraId="1DBD811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B6031E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0A0D09A0" w14:textId="77777777" w:rsidR="00FE4DB7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Maruševec </w:t>
      </w:r>
    </w:p>
    <w:p w14:paraId="3136E531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220346C5" w14:textId="77777777" w:rsidR="00FE4DB7" w:rsidRPr="008A64B2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</w:p>
    <w:p w14:paraId="72BEAF5B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185A3451" w14:textId="77777777" w:rsidR="00FE4DB7" w:rsidRPr="008A64B2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Maruševec 6, 42243 Maruševec </w:t>
      </w:r>
    </w:p>
    <w:p w14:paraId="5795BD73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2691BD32" w14:textId="77777777" w:rsidR="00FE4DB7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Šagi – načelnik </w:t>
      </w:r>
    </w:p>
    <w:p w14:paraId="4013E787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56A60101" w14:textId="77777777" w:rsidR="00FE4DB7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Šagi </w:t>
      </w:r>
    </w:p>
    <w:p w14:paraId="398170D6" w14:textId="77777777" w:rsidR="00FE4DB7" w:rsidRPr="00FE4DB7" w:rsidRDefault="00FE4DB7" w:rsidP="00FE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B7">
        <w:rPr>
          <w:rFonts w:ascii="Times New Roman" w:hAnsi="Times New Roman" w:cs="Times New Roman"/>
          <w:sz w:val="24"/>
          <w:szCs w:val="24"/>
        </w:rPr>
        <w:t>Telefon: 042/729-696</w:t>
      </w:r>
    </w:p>
    <w:p w14:paraId="35D283AE" w14:textId="77777777" w:rsidR="00FE4DB7" w:rsidRPr="00FE4DB7" w:rsidRDefault="00FE4DB7" w:rsidP="00FE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B7">
        <w:rPr>
          <w:rFonts w:ascii="Times New Roman" w:hAnsi="Times New Roman" w:cs="Times New Roman"/>
          <w:sz w:val="24"/>
          <w:szCs w:val="24"/>
        </w:rPr>
        <w:t>Telefon/fax: 042/729-434</w:t>
      </w:r>
    </w:p>
    <w:p w14:paraId="68127E0E" w14:textId="77777777" w:rsidR="00FE4DB7" w:rsidRDefault="00FE4DB7" w:rsidP="00FE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B7">
        <w:rPr>
          <w:rFonts w:ascii="Times New Roman" w:hAnsi="Times New Roman" w:cs="Times New Roman"/>
          <w:sz w:val="24"/>
          <w:szCs w:val="24"/>
        </w:rPr>
        <w:t xml:space="preserve">E-mail adresa: </w:t>
      </w:r>
      <w:hyperlink r:id="rId9" w:history="1">
        <w:r w:rsidRPr="003D33CF">
          <w:rPr>
            <w:rStyle w:val="Hiperveza"/>
            <w:rFonts w:ascii="Times New Roman" w:hAnsi="Times New Roman" w:cs="Times New Roman"/>
            <w:sz w:val="24"/>
            <w:szCs w:val="24"/>
          </w:rPr>
          <w:t>opcina.marusevec@vz.t-com.hr</w:t>
        </w:r>
      </w:hyperlink>
    </w:p>
    <w:p w14:paraId="287AC2BE" w14:textId="77777777" w:rsidR="00FE4DB7" w:rsidRDefault="00FE4DB7" w:rsidP="00FE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DBCD5" w14:textId="77777777" w:rsidR="00FE4DB7" w:rsidRDefault="00FE4DB7" w:rsidP="00FE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1E7A2" w14:textId="77777777" w:rsidR="00722F5F" w:rsidRPr="008A64B2" w:rsidRDefault="00392C89" w:rsidP="00FE4DB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  <w:r w:rsidR="003E2DA2" w:rsidRPr="008A64B2">
        <w:rPr>
          <w:rFonts w:ascii="Times New Roman" w:hAnsi="Times New Roman" w:cs="Times New Roman"/>
          <w:b/>
          <w:sz w:val="24"/>
          <w:szCs w:val="24"/>
        </w:rPr>
        <w:t>/OPERACIJE</w:t>
      </w:r>
    </w:p>
    <w:p w14:paraId="38700ACB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PROJEKT/OPERACIJA PRIJAVLJUJE</w:t>
      </w:r>
    </w:p>
    <w:p w14:paraId="3D5AD886" w14:textId="77777777"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podmjeru/tip operacije unutar Mjere 07 „Temeljne usluge i obnova sela u ruralnim područjima“ za koju korisnik traži javnu potporu)</w:t>
      </w:r>
    </w:p>
    <w:p w14:paraId="61317128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0CEFBA0" w14:textId="77777777" w:rsidR="00FE4DB7" w:rsidRPr="00823C0B" w:rsidRDefault="00FE4DB7" w:rsidP="00FE4DB7">
      <w:pPr>
        <w:rPr>
          <w:rFonts w:ascii="Times New Roman" w:hAnsi="Times New Roman" w:cs="Times New Roman"/>
          <w:sz w:val="24"/>
          <w:szCs w:val="24"/>
        </w:rPr>
      </w:pPr>
      <w:r w:rsidRPr="009030BD">
        <w:rPr>
          <w:rFonts w:ascii="Times New Roman" w:hAnsi="Times New Roman" w:cs="Times New Roman"/>
          <w:sz w:val="24"/>
          <w:szCs w:val="24"/>
        </w:rPr>
        <w:t>Podmjer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30BD">
        <w:rPr>
          <w:rFonts w:ascii="Times New Roman" w:hAnsi="Times New Roman" w:cs="Times New Roman"/>
          <w:sz w:val="24"/>
          <w:szCs w:val="24"/>
        </w:rPr>
        <w:t xml:space="preserve"> 7.4. »Ulaganja u pokretanje, pobo</w:t>
      </w:r>
      <w:r>
        <w:rPr>
          <w:rFonts w:ascii="Times New Roman" w:hAnsi="Times New Roman" w:cs="Times New Roman"/>
          <w:sz w:val="24"/>
          <w:szCs w:val="24"/>
        </w:rPr>
        <w:t xml:space="preserve">ljšanje ili proširenje lokalnih </w:t>
      </w:r>
      <w:r w:rsidRPr="009030BD">
        <w:rPr>
          <w:rFonts w:ascii="Times New Roman" w:hAnsi="Times New Roman" w:cs="Times New Roman"/>
          <w:sz w:val="24"/>
          <w:szCs w:val="24"/>
        </w:rPr>
        <w:t>temeljnih usluga</w:t>
      </w:r>
      <w:r>
        <w:rPr>
          <w:rFonts w:ascii="Times New Roman" w:hAnsi="Times New Roman" w:cs="Times New Roman"/>
          <w:sz w:val="24"/>
          <w:szCs w:val="24"/>
        </w:rPr>
        <w:t xml:space="preserve"> za ruralno stanovništvo, uključ</w:t>
      </w:r>
      <w:r w:rsidRPr="009030BD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 xml:space="preserve">ući slobodno vrijeme i kulturne aktivnosti te povezanu </w:t>
      </w:r>
      <w:r w:rsidRPr="009030BD">
        <w:rPr>
          <w:rFonts w:ascii="Times New Roman" w:hAnsi="Times New Roman" w:cs="Times New Roman"/>
          <w:sz w:val="24"/>
          <w:szCs w:val="24"/>
        </w:rPr>
        <w:t>infrastrukturu«</w:t>
      </w:r>
    </w:p>
    <w:p w14:paraId="5F97F8C6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642FA0FD" w14:textId="77777777" w:rsidR="00FE4DB7" w:rsidRPr="008A64B2" w:rsidRDefault="00FE4DB7" w:rsidP="00FE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30BD">
        <w:rPr>
          <w:rFonts w:ascii="Times New Roman" w:hAnsi="Times New Roman" w:cs="Times New Roman"/>
          <w:sz w:val="24"/>
          <w:szCs w:val="24"/>
        </w:rPr>
        <w:t>ip operacije 7.4.1. »Ulaganja u pokreta</w:t>
      </w:r>
      <w:r>
        <w:rPr>
          <w:rFonts w:ascii="Times New Roman" w:hAnsi="Times New Roman" w:cs="Times New Roman"/>
          <w:sz w:val="24"/>
          <w:szCs w:val="24"/>
        </w:rPr>
        <w:t xml:space="preserve">nje, poboljšanje ili proširenje </w:t>
      </w:r>
      <w:r w:rsidRPr="009030BD">
        <w:rPr>
          <w:rFonts w:ascii="Times New Roman" w:hAnsi="Times New Roman" w:cs="Times New Roman"/>
          <w:sz w:val="24"/>
          <w:szCs w:val="24"/>
        </w:rPr>
        <w:t>lokalnih temeljnih usluga za ruralno stanovništvo,</w:t>
      </w:r>
      <w:r>
        <w:rPr>
          <w:rFonts w:ascii="Times New Roman" w:hAnsi="Times New Roman" w:cs="Times New Roman"/>
          <w:sz w:val="24"/>
          <w:szCs w:val="24"/>
        </w:rPr>
        <w:t xml:space="preserve"> uključujući slobodno vrijeme i </w:t>
      </w:r>
      <w:r w:rsidRPr="009030BD">
        <w:rPr>
          <w:rFonts w:ascii="Times New Roman" w:hAnsi="Times New Roman" w:cs="Times New Roman"/>
          <w:sz w:val="24"/>
          <w:szCs w:val="24"/>
        </w:rPr>
        <w:t>kulturne aktivnosti te povezanu infrastrukturu«</w:t>
      </w:r>
    </w:p>
    <w:p w14:paraId="123FFAAE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0A6D9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518DB12A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3D28C66" w14:textId="77777777" w:rsidR="00FE4DB7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Varaždinska županija </w:t>
      </w:r>
    </w:p>
    <w:p w14:paraId="7F60ED5B" w14:textId="77777777" w:rsidR="00FF432C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447EC720" w14:textId="77777777" w:rsidR="00FE4DB7" w:rsidRPr="008A64B2" w:rsidRDefault="00FE4DB7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Maruševec </w:t>
      </w:r>
    </w:p>
    <w:p w14:paraId="4EA9F542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6932CEA0" w14:textId="77777777" w:rsidR="00D64740" w:rsidRDefault="00FE4DB7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Naselje Donje Ladanje </w:t>
      </w:r>
    </w:p>
    <w:p w14:paraId="5D2DAE4F" w14:textId="77777777" w:rsidR="00FE4DB7" w:rsidRPr="008A64B2" w:rsidRDefault="00FE4DB7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4F2E7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  <w:r w:rsidR="00F61D03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53675877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projekta/operacije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3EB9B12F" w14:textId="77777777" w:rsidR="00282B9C" w:rsidRDefault="006B66F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66F3">
        <w:rPr>
          <w:rFonts w:ascii="Times New Roman" w:hAnsi="Times New Roman" w:cs="Times New Roman"/>
          <w:b/>
          <w:sz w:val="24"/>
          <w:szCs w:val="24"/>
        </w:rPr>
        <w:t>OPĆI CILJ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B9C">
        <w:rPr>
          <w:rFonts w:ascii="Times New Roman" w:hAnsi="Times New Roman" w:cs="Times New Roman"/>
          <w:sz w:val="24"/>
          <w:szCs w:val="24"/>
        </w:rPr>
        <w:t>Proširiti i poboljšati lokane temeljne usluge stanovnika općine kroz  r</w:t>
      </w:r>
      <w:r w:rsidR="008302BD">
        <w:rPr>
          <w:rFonts w:ascii="Times New Roman" w:hAnsi="Times New Roman" w:cs="Times New Roman"/>
          <w:sz w:val="24"/>
          <w:szCs w:val="24"/>
        </w:rPr>
        <w:t>azvoj</w:t>
      </w:r>
      <w:r w:rsidR="00282B9C">
        <w:rPr>
          <w:rFonts w:ascii="Times New Roman" w:hAnsi="Times New Roman" w:cs="Times New Roman"/>
          <w:sz w:val="24"/>
          <w:szCs w:val="24"/>
        </w:rPr>
        <w:t xml:space="preserve"> sporta i </w:t>
      </w:r>
      <w:r w:rsidR="008302BD">
        <w:rPr>
          <w:rFonts w:ascii="Times New Roman" w:hAnsi="Times New Roman" w:cs="Times New Roman"/>
          <w:sz w:val="24"/>
          <w:szCs w:val="24"/>
        </w:rPr>
        <w:t xml:space="preserve"> sportsko-r</w:t>
      </w:r>
      <w:r w:rsidR="00282B9C">
        <w:rPr>
          <w:rFonts w:ascii="Times New Roman" w:hAnsi="Times New Roman" w:cs="Times New Roman"/>
          <w:sz w:val="24"/>
          <w:szCs w:val="24"/>
        </w:rPr>
        <w:t xml:space="preserve">ekreativnog </w:t>
      </w:r>
      <w:r w:rsidR="00797763">
        <w:rPr>
          <w:rFonts w:ascii="Times New Roman" w:hAnsi="Times New Roman" w:cs="Times New Roman"/>
          <w:sz w:val="24"/>
          <w:szCs w:val="24"/>
        </w:rPr>
        <w:t xml:space="preserve"> života </w:t>
      </w:r>
      <w:r w:rsidR="00282B9C">
        <w:rPr>
          <w:rFonts w:ascii="Times New Roman" w:hAnsi="Times New Roman" w:cs="Times New Roman"/>
          <w:sz w:val="24"/>
          <w:szCs w:val="24"/>
        </w:rPr>
        <w:t xml:space="preserve">svih stanovnika. </w:t>
      </w:r>
    </w:p>
    <w:p w14:paraId="74CF3DC0" w14:textId="77777777" w:rsidR="00797763" w:rsidRDefault="0079776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7763">
        <w:rPr>
          <w:rFonts w:ascii="Times New Roman" w:hAnsi="Times New Roman" w:cs="Times New Roman"/>
          <w:b/>
          <w:sz w:val="24"/>
          <w:szCs w:val="24"/>
        </w:rPr>
        <w:t>SPECIFIČNI CILJEVI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80DB3F" w14:textId="77777777" w:rsidR="00797763" w:rsidRPr="00797763" w:rsidRDefault="00797763" w:rsidP="00FC6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63">
        <w:rPr>
          <w:rFonts w:ascii="Times New Roman" w:hAnsi="Times New Roman" w:cs="Times New Roman"/>
          <w:sz w:val="24"/>
          <w:szCs w:val="24"/>
        </w:rPr>
        <w:t>1. Stvaranje boljih uvjeta za sportsko rekreativna dešavanja</w:t>
      </w:r>
      <w:r w:rsidR="00544D34">
        <w:rPr>
          <w:rFonts w:ascii="Times New Roman" w:hAnsi="Times New Roman" w:cs="Times New Roman"/>
          <w:sz w:val="24"/>
          <w:szCs w:val="24"/>
        </w:rPr>
        <w:t xml:space="preserve"> u općini Maruševec</w:t>
      </w:r>
      <w:r w:rsidRPr="00797763">
        <w:rPr>
          <w:rFonts w:ascii="Times New Roman" w:hAnsi="Times New Roman" w:cs="Times New Roman"/>
          <w:sz w:val="24"/>
          <w:szCs w:val="24"/>
        </w:rPr>
        <w:t>,</w:t>
      </w:r>
    </w:p>
    <w:p w14:paraId="6367DA53" w14:textId="77777777" w:rsidR="00797763" w:rsidRDefault="00797763" w:rsidP="00FC6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63">
        <w:rPr>
          <w:rFonts w:ascii="Times New Roman" w:hAnsi="Times New Roman" w:cs="Times New Roman"/>
          <w:sz w:val="24"/>
          <w:szCs w:val="24"/>
        </w:rPr>
        <w:t>2. Stvaranje boljih i suvremenijih uvjeta za kulturno-edukativna dešavanja na području općine Maruševec.</w:t>
      </w:r>
    </w:p>
    <w:p w14:paraId="222F8536" w14:textId="77777777" w:rsidR="00797763" w:rsidRDefault="00797763" w:rsidP="00FC6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Podizanje kvalitete života stanovnika Općine Maruševec </w:t>
      </w:r>
    </w:p>
    <w:p w14:paraId="1416210B" w14:textId="77777777" w:rsidR="00544D34" w:rsidRDefault="00544D34" w:rsidP="00FC6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Razvoj i podizanje kvalitete infrastrukture u Općini Maruševec </w:t>
      </w:r>
    </w:p>
    <w:p w14:paraId="2FFE4DDB" w14:textId="77777777" w:rsidR="00797763" w:rsidRDefault="00797763" w:rsidP="007977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FDA080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PROJEKTA/OPERACIJE</w:t>
      </w:r>
    </w:p>
    <w:p w14:paraId="22033574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3.4.1. Očekivani rezultati i mjerljivi indikatori</w:t>
      </w:r>
    </w:p>
    <w:p w14:paraId="70266CA5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D22D70D" w14:textId="77777777" w:rsidR="00171A1C" w:rsidRDefault="00797763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</w:t>
      </w:r>
      <w:r w:rsidR="00FF70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A0D0C9" w14:textId="0A0C63F4" w:rsidR="00797763" w:rsidRDefault="00797763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1.Izgrađen i opremljen Sportsko-</w:t>
      </w:r>
      <w:r w:rsidR="001B5259">
        <w:rPr>
          <w:rFonts w:ascii="Times New Roman" w:hAnsi="Times New Roman" w:cs="Times New Roman"/>
          <w:b/>
          <w:sz w:val="24"/>
          <w:szCs w:val="24"/>
        </w:rPr>
        <w:t xml:space="preserve">rekreacijski </w:t>
      </w:r>
      <w:r>
        <w:rPr>
          <w:rFonts w:ascii="Times New Roman" w:hAnsi="Times New Roman" w:cs="Times New Roman"/>
          <w:b/>
          <w:sz w:val="24"/>
          <w:szCs w:val="24"/>
        </w:rPr>
        <w:t xml:space="preserve"> centar Donje Ladanje</w:t>
      </w:r>
    </w:p>
    <w:p w14:paraId="1076784D" w14:textId="77777777" w:rsidR="00797763" w:rsidRDefault="00797763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izgrađena višenamjenska zgrada </w:t>
      </w:r>
      <w:r w:rsidR="00544D34">
        <w:rPr>
          <w:rFonts w:ascii="Times New Roman" w:hAnsi="Times New Roman" w:cs="Times New Roman"/>
          <w:sz w:val="24"/>
          <w:szCs w:val="24"/>
        </w:rPr>
        <w:t xml:space="preserve">23,60x27,50 m, </w:t>
      </w:r>
      <w:r>
        <w:rPr>
          <w:rFonts w:ascii="Times New Roman" w:hAnsi="Times New Roman" w:cs="Times New Roman"/>
          <w:sz w:val="24"/>
          <w:szCs w:val="24"/>
        </w:rPr>
        <w:t>izgrađena</w:t>
      </w:r>
      <w:r w:rsidR="00544D34">
        <w:rPr>
          <w:rFonts w:ascii="Times New Roman" w:hAnsi="Times New Roman" w:cs="Times New Roman"/>
          <w:sz w:val="24"/>
          <w:szCs w:val="24"/>
        </w:rPr>
        <w:t xml:space="preserve"> i opremljena vanjska igrališta (asfaltirano igralište 24,60x45,60m, teniski teren 20,00x38,00, igralište za odbojku 15,00x24,00, bočalište 3,00x24,00, dječje igralište 590m² te trim staza 590,00x1,20m)</w:t>
      </w:r>
    </w:p>
    <w:p w14:paraId="2BF1EE2D" w14:textId="77777777" w:rsidR="00544D34" w:rsidRDefault="00544D34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3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Unapređenje kulturnog i sportskog života stanovnika naselja Donje Ladanje i općine Maruševec</w:t>
      </w:r>
    </w:p>
    <w:p w14:paraId="7B4B03C5" w14:textId="77777777" w:rsidR="00544D34" w:rsidRDefault="00544D34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6A82">
        <w:rPr>
          <w:rFonts w:ascii="Times New Roman" w:hAnsi="Times New Roman" w:cs="Times New Roman"/>
          <w:sz w:val="24"/>
          <w:szCs w:val="24"/>
        </w:rPr>
        <w:t xml:space="preserve">podignuta kvaliteta života za </w:t>
      </w:r>
      <w:r w:rsidR="00FC6A82" w:rsidRPr="00FC6A82">
        <w:rPr>
          <w:rFonts w:ascii="Times New Roman" w:hAnsi="Times New Roman" w:cs="Times New Roman"/>
          <w:sz w:val="24"/>
          <w:szCs w:val="24"/>
        </w:rPr>
        <w:t>1.166</w:t>
      </w:r>
      <w:r w:rsidR="00FC6A82">
        <w:rPr>
          <w:rFonts w:ascii="Times New Roman" w:hAnsi="Times New Roman" w:cs="Times New Roman"/>
          <w:sz w:val="24"/>
          <w:szCs w:val="24"/>
        </w:rPr>
        <w:t xml:space="preserve"> (Izvor: DZS,2011.) stanovnika naselja Donje Ladanje te za </w:t>
      </w:r>
      <w:r w:rsidR="00FC6A82" w:rsidRPr="00FC6A82">
        <w:rPr>
          <w:rFonts w:ascii="Times New Roman" w:hAnsi="Times New Roman" w:cs="Times New Roman"/>
          <w:sz w:val="24"/>
          <w:szCs w:val="24"/>
        </w:rPr>
        <w:t>6.381</w:t>
      </w:r>
      <w:r w:rsidR="00FC6A82">
        <w:rPr>
          <w:rFonts w:ascii="Times New Roman" w:hAnsi="Times New Roman" w:cs="Times New Roman"/>
          <w:sz w:val="24"/>
          <w:szCs w:val="24"/>
        </w:rPr>
        <w:t xml:space="preserve"> stanovnika Općine (Izvor: DZS,2011.),  </w:t>
      </w:r>
    </w:p>
    <w:p w14:paraId="07DC8B17" w14:textId="77777777" w:rsidR="0071250F" w:rsidRDefault="0071250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dodatni sadržaji za djecu i mlade ( korisnici: djeca iz dječjeg vrtića (70, Izvor: Općina Maruševec, osnovnih škola (464, Iz</w:t>
      </w:r>
      <w:r w:rsidR="002F4F16">
        <w:rPr>
          <w:rFonts w:ascii="Times New Roman" w:hAnsi="Times New Roman" w:cs="Times New Roman"/>
          <w:sz w:val="24"/>
          <w:szCs w:val="24"/>
        </w:rPr>
        <w:t>vor: općina Maruševec), srednje škole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011FF7">
        <w:rPr>
          <w:rFonts w:ascii="Times New Roman" w:hAnsi="Times New Roman" w:cs="Times New Roman"/>
          <w:sz w:val="24"/>
          <w:szCs w:val="24"/>
        </w:rPr>
        <w:t>223, Izvor: Općina Maruševec)</w:t>
      </w:r>
    </w:p>
    <w:p w14:paraId="32D0A1D6" w14:textId="77777777" w:rsidR="00FC6A82" w:rsidRPr="00FC6A82" w:rsidRDefault="00FC6A82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D563A" w14:textId="77777777" w:rsidR="00797763" w:rsidRDefault="00797763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1AD7D" w14:textId="77777777" w:rsidR="00797763" w:rsidRPr="00797763" w:rsidRDefault="00797763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953A7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02FAECD6" w14:textId="77777777" w:rsidR="00001FE1" w:rsidRPr="008A64B2" w:rsidRDefault="00405862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98C9" wp14:editId="51F35772">
                <wp:simplePos x="0" y="0"/>
                <wp:positionH relativeFrom="column">
                  <wp:posOffset>3675380</wp:posOffset>
                </wp:positionH>
                <wp:positionV relativeFrom="paragraph">
                  <wp:posOffset>120015</wp:posOffset>
                </wp:positionV>
                <wp:extent cx="333375" cy="3143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1EE716AF" id="Elipsa 1" o:spid="_x0000_s1026" style="position:absolute;margin-left:289.4pt;margin-top:9.45pt;width:2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" filled="f" strokecolor="#243f60 [1604]" strokeweight="2pt"/>
            </w:pict>
          </mc:Fallback>
        </mc:AlternateContent>
      </w:r>
    </w:p>
    <w:p w14:paraId="6F5C85F0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B2AD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34F87FF5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51B6C4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DD5219" w14:textId="77777777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doprinosi stvaranju novih radnih mjesta (izravno i/ili neizravno)</w:t>
      </w:r>
    </w:p>
    <w:p w14:paraId="36A35B34" w14:textId="77777777" w:rsidR="007512CD" w:rsidRDefault="007512CD" w:rsidP="008A64B2">
      <w:pPr>
        <w:spacing w:after="0"/>
        <w:jc w:val="both"/>
        <w:rPr>
          <w:rFonts w:ascii="Times New Roman" w:eastAsia="Calibri" w:hAnsi="Times New Roman" w:cs="Times New Roman"/>
        </w:rPr>
      </w:pPr>
    </w:p>
    <w:p w14:paraId="33EEB6BA" w14:textId="77777777" w:rsidR="007512CD" w:rsidRPr="007512CD" w:rsidRDefault="007512CD" w:rsidP="008A64B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512CD">
        <w:rPr>
          <w:rFonts w:ascii="Times New Roman" w:eastAsia="Calibri" w:hAnsi="Times New Roman" w:cs="Times New Roman"/>
          <w:b/>
        </w:rPr>
        <w:t>IZRAVNO</w:t>
      </w:r>
    </w:p>
    <w:p w14:paraId="67E4D96E" w14:textId="77777777" w:rsidR="006A742D" w:rsidRDefault="00FC6A82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Izgradnjom novog Sportsko-rekreacijskog centra Donje Ladanje </w:t>
      </w:r>
      <w:r w:rsidR="00FF7056">
        <w:rPr>
          <w:rFonts w:ascii="Times New Roman" w:hAnsi="Times New Roman" w:cs="Times New Roman"/>
          <w:sz w:val="24"/>
          <w:szCs w:val="24"/>
        </w:rPr>
        <w:t>i povećanjem infrastrukture u Općini Maruševec stvara se potreba za novim zapošljavanjem u dijelu upravljanja navedenom infrastrukturom. Obzorom da je potrebno brinuti o svim troškovima, rasporedu korištenja iste, novozaposlena osoba će brinuti o svim aktiv</w:t>
      </w:r>
      <w:r w:rsidR="007512CD">
        <w:rPr>
          <w:rFonts w:ascii="Times New Roman" w:hAnsi="Times New Roman" w:cs="Times New Roman"/>
          <w:sz w:val="24"/>
          <w:szCs w:val="24"/>
        </w:rPr>
        <w:t>nostima po upravljanju novoizgrađenim sportsko-rekreacijskim centrom</w:t>
      </w:r>
      <w:r w:rsidR="00FF7056">
        <w:rPr>
          <w:rFonts w:ascii="Times New Roman" w:hAnsi="Times New Roman" w:cs="Times New Roman"/>
          <w:sz w:val="24"/>
          <w:szCs w:val="24"/>
        </w:rPr>
        <w:t xml:space="preserve">. Zapošljavanje se planira u </w:t>
      </w:r>
      <w:r w:rsidR="007512CD">
        <w:rPr>
          <w:rFonts w:ascii="Times New Roman" w:hAnsi="Times New Roman" w:cs="Times New Roman"/>
          <w:sz w:val="24"/>
          <w:szCs w:val="24"/>
        </w:rPr>
        <w:t>trgovačkom društvu</w:t>
      </w:r>
      <w:r w:rsidR="00FF7056">
        <w:rPr>
          <w:rFonts w:ascii="Times New Roman" w:hAnsi="Times New Roman" w:cs="Times New Roman"/>
          <w:sz w:val="24"/>
          <w:szCs w:val="24"/>
        </w:rPr>
        <w:t xml:space="preserve"> u vlasništvu općine Markom d.o.o. </w:t>
      </w:r>
      <w:r w:rsidR="00FB21C4">
        <w:rPr>
          <w:rFonts w:ascii="Times New Roman" w:hAnsi="Times New Roman" w:cs="Times New Roman"/>
          <w:sz w:val="24"/>
          <w:szCs w:val="24"/>
        </w:rPr>
        <w:t xml:space="preserve">koja ima registriranu djelatnost za održavanje javnih objekata na području Općine. </w:t>
      </w:r>
    </w:p>
    <w:p w14:paraId="51764553" w14:textId="77777777" w:rsidR="00FB21C4" w:rsidRDefault="00FB21C4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E5E5D" w14:textId="77777777" w:rsidR="00FC6A82" w:rsidRPr="00FB21C4" w:rsidRDefault="00FB21C4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NEIZRAVNO</w:t>
      </w:r>
    </w:p>
    <w:p w14:paraId="7686EE1F" w14:textId="77777777" w:rsidR="007512CD" w:rsidRDefault="007512C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Izgradnjom nove infrastrukture u Općini Maruševec Sportsko-rekreacijskog centra, povećati će se kvaliteta života svih stanovnik</w:t>
      </w:r>
      <w:r w:rsidR="00A164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Općine. Povećanjem kvalitete života i novi sadržaji u Općini rezultirati će ostankom </w:t>
      </w:r>
      <w:r w:rsidR="00FB21C4">
        <w:rPr>
          <w:rFonts w:ascii="Times New Roman" w:hAnsi="Times New Roman" w:cs="Times New Roman"/>
          <w:sz w:val="24"/>
          <w:szCs w:val="24"/>
        </w:rPr>
        <w:t>stanovnika na području O</w:t>
      </w:r>
      <w:r>
        <w:rPr>
          <w:rFonts w:ascii="Times New Roman" w:hAnsi="Times New Roman" w:cs="Times New Roman"/>
          <w:sz w:val="24"/>
          <w:szCs w:val="24"/>
        </w:rPr>
        <w:t xml:space="preserve">pćine pa i željom za doseljenje u Općinu Maruševec. </w:t>
      </w:r>
      <w:r w:rsidR="00FB21C4">
        <w:rPr>
          <w:rFonts w:ascii="Times New Roman" w:hAnsi="Times New Roman" w:cs="Times New Roman"/>
          <w:sz w:val="24"/>
          <w:szCs w:val="24"/>
        </w:rPr>
        <w:t xml:space="preserve">Bolji standard i ostanak stanovnika </w:t>
      </w:r>
      <w:r w:rsidR="00282B9C">
        <w:rPr>
          <w:rFonts w:ascii="Times New Roman" w:hAnsi="Times New Roman" w:cs="Times New Roman"/>
          <w:sz w:val="24"/>
          <w:szCs w:val="24"/>
        </w:rPr>
        <w:t xml:space="preserve">omogućiti će nova zapošljavanja i samozapošljavanja na području Općine. </w:t>
      </w:r>
    </w:p>
    <w:p w14:paraId="316A2162" w14:textId="77777777" w:rsidR="007512CD" w:rsidRPr="008A64B2" w:rsidRDefault="007512C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F8BD6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50F46569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4AE350B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D9CB269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1"/>
        <w:gridCol w:w="1415"/>
        <w:gridCol w:w="2402"/>
      </w:tblGrid>
      <w:tr w:rsidR="000C30D0" w14:paraId="57274AEF" w14:textId="77777777" w:rsidTr="00FF7056">
        <w:trPr>
          <w:jc w:val="center"/>
        </w:trPr>
        <w:tc>
          <w:tcPr>
            <w:tcW w:w="696" w:type="dxa"/>
            <w:vAlign w:val="center"/>
          </w:tcPr>
          <w:p w14:paraId="4F751A8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14:paraId="5A8738E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109E0468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2" w:type="dxa"/>
            <w:vAlign w:val="center"/>
          </w:tcPr>
          <w:p w14:paraId="191BB624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67E4D504" w14:textId="77777777" w:rsidTr="00FF7056">
        <w:trPr>
          <w:trHeight w:val="482"/>
          <w:jc w:val="center"/>
        </w:trPr>
        <w:tc>
          <w:tcPr>
            <w:tcW w:w="696" w:type="dxa"/>
            <w:vAlign w:val="center"/>
          </w:tcPr>
          <w:p w14:paraId="19729415" w14:textId="77777777" w:rsidR="002320C5" w:rsidRDefault="00FF7056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vAlign w:val="center"/>
          </w:tcPr>
          <w:p w14:paraId="5BA7BAA0" w14:textId="77777777" w:rsidR="002320C5" w:rsidRDefault="00FF7056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Domar</w:t>
            </w:r>
            <w:r w:rsidR="00F936C8">
              <w:rPr>
                <w:rFonts w:ascii="Times New Roman" w:eastAsia="Calibri" w:hAnsi="Times New Roman" w:cs="Times New Roman"/>
                <w:sz w:val="24"/>
                <w:szCs w:val="24"/>
              </w:rPr>
              <w:t>/ka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F7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obavlja poslove: održavanja i čišćenja objekata, uređivanje okoliša, organizacija korištenja prostora,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nadzor nad korištenjem prostora) </w:t>
            </w:r>
          </w:p>
        </w:tc>
        <w:tc>
          <w:tcPr>
            <w:tcW w:w="1415" w:type="dxa"/>
            <w:vAlign w:val="center"/>
          </w:tcPr>
          <w:p w14:paraId="4CAF7387" w14:textId="77777777" w:rsidR="002320C5" w:rsidRDefault="00FF7056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14:paraId="01EFCF00" w14:textId="77777777" w:rsidR="002320C5" w:rsidRDefault="00FF7056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2019.</w:t>
            </w:r>
          </w:p>
        </w:tc>
      </w:tr>
    </w:tbl>
    <w:p w14:paraId="50CCE620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FA54B24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63408509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3D3C85C2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ostvarenja kriterija odabira broj 3. iz Priloga I Pravilnika.</w:t>
      </w:r>
    </w:p>
    <w:p w14:paraId="55E434F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ED20C74" w14:textId="77777777" w:rsidR="00001FE1" w:rsidRPr="008A64B2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4949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  <w:r w:rsidR="0066427D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3B35EFAD" w14:textId="7777777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07 „Temeljne usluge i obnova sela u ruralnim područjima“)</w:t>
      </w:r>
    </w:p>
    <w:p w14:paraId="1F3892DF" w14:textId="77777777" w:rsidR="00944A43" w:rsidRPr="008A64B2" w:rsidRDefault="00944A43" w:rsidP="00944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mjeseca (8</w:t>
      </w:r>
      <w:r w:rsidRPr="003D316D">
        <w:rPr>
          <w:rFonts w:ascii="Times New Roman" w:hAnsi="Times New Roman" w:cs="Times New Roman"/>
          <w:sz w:val="24"/>
          <w:szCs w:val="24"/>
        </w:rPr>
        <w:t xml:space="preserve"> mjeseci za pripremu i</w:t>
      </w:r>
      <w:r>
        <w:rPr>
          <w:rFonts w:ascii="Times New Roman" w:hAnsi="Times New Roman" w:cs="Times New Roman"/>
          <w:sz w:val="24"/>
          <w:szCs w:val="24"/>
        </w:rPr>
        <w:t xml:space="preserve"> provedbu postupaka nabave te 16</w:t>
      </w:r>
      <w:r w:rsidRPr="003D316D">
        <w:rPr>
          <w:rFonts w:ascii="Times New Roman" w:hAnsi="Times New Roman" w:cs="Times New Roman"/>
          <w:sz w:val="24"/>
          <w:szCs w:val="24"/>
        </w:rPr>
        <w:t xml:space="preserve"> mjeseci za izvođenje radova uključujući stavljanje ulaganja u funkciju i ishođenje uporabne dozvole).</w:t>
      </w:r>
    </w:p>
    <w:p w14:paraId="58673260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  <w:r w:rsidR="00944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48404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projekta/operacije; najmanje 300, a najviše 800 znakova)</w:t>
      </w:r>
    </w:p>
    <w:p w14:paraId="6A493995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43">
        <w:rPr>
          <w:rFonts w:ascii="Times New Roman" w:hAnsi="Times New Roman" w:cs="Times New Roman"/>
          <w:b/>
          <w:sz w:val="24"/>
          <w:szCs w:val="24"/>
        </w:rPr>
        <w:t>Glavne provedbene aktivnosti:</w:t>
      </w:r>
    </w:p>
    <w:p w14:paraId="163308CF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1. Priprema dokumentacije za nabavu i provedba postupaka nabave za potrebe projekta</w:t>
      </w:r>
    </w:p>
    <w:p w14:paraId="3EE5B475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2. Podnošenje Zahtjeva za isplatu predujma (1.rata)</w:t>
      </w:r>
    </w:p>
    <w:p w14:paraId="0D48BC62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3. Nadzor izvođenja radova – stručni, zaštita na radu</w:t>
      </w:r>
    </w:p>
    <w:p w14:paraId="3A6FA0D7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 xml:space="preserve">4. Izgradnja Sportsko rekreacijskog centra Donje Ladanje </w:t>
      </w:r>
    </w:p>
    <w:p w14:paraId="677A3C82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5. Podnošenje 1. Zahtjeva za isplatu (2. rata)</w:t>
      </w:r>
    </w:p>
    <w:p w14:paraId="5770305A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 xml:space="preserve">6. Opremanje Sportsko rekreacijskog centra Donje Ladanje </w:t>
      </w:r>
    </w:p>
    <w:p w14:paraId="05FBC078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7. Energetski pregled i izrada Energetskog certifikata</w:t>
      </w:r>
    </w:p>
    <w:p w14:paraId="261371EB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8. Ishođenje uporabne dozvole i stavljanje projekta u funkciju</w:t>
      </w:r>
    </w:p>
    <w:p w14:paraId="5306124C" w14:textId="77777777" w:rsidR="00EA6F4E" w:rsidRPr="00944A43" w:rsidRDefault="00EA6F4E" w:rsidP="00EA6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4A43">
        <w:rPr>
          <w:rFonts w:ascii="Times New Roman" w:hAnsi="Times New Roman" w:cs="Times New Roman"/>
          <w:sz w:val="24"/>
          <w:szCs w:val="24"/>
        </w:rPr>
        <w:t>9. Podnošenje konačnog, 2. Zahtjeva za isplatu (3. rata)</w:t>
      </w:r>
    </w:p>
    <w:p w14:paraId="2AF8C3D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E5EA9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1F02326B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254EF1D" w14:textId="77777777" w:rsidR="00EA6F4E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E7">
        <w:rPr>
          <w:rFonts w:ascii="Times New Roman" w:hAnsi="Times New Roman" w:cs="Times New Roman"/>
          <w:sz w:val="24"/>
          <w:szCs w:val="24"/>
        </w:rPr>
        <w:t>1. Izrađena projektno-tehnička dokumentacija – Glavni i Izvedbeni projekt</w:t>
      </w:r>
    </w:p>
    <w:p w14:paraId="7F6606DF" w14:textId="77777777" w:rsidR="00EA6F4E" w:rsidRPr="00B00AE7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880">
        <w:rPr>
          <w:rFonts w:ascii="Times New Roman" w:hAnsi="Times New Roman" w:cs="Times New Roman"/>
          <w:sz w:val="24"/>
          <w:szCs w:val="24"/>
        </w:rPr>
        <w:t>Ishođene potvrde javno-pravnih tijela koj</w:t>
      </w:r>
      <w:r>
        <w:rPr>
          <w:rFonts w:ascii="Times New Roman" w:hAnsi="Times New Roman" w:cs="Times New Roman"/>
          <w:sz w:val="24"/>
          <w:szCs w:val="24"/>
        </w:rPr>
        <w:t>e su sastavni dio Glavnog proje</w:t>
      </w:r>
      <w:r w:rsidRPr="007518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ta</w:t>
      </w:r>
    </w:p>
    <w:p w14:paraId="082282F7" w14:textId="77777777" w:rsidR="00EA6F4E" w:rsidRPr="00B00AE7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0AE7">
        <w:rPr>
          <w:rFonts w:ascii="Times New Roman" w:hAnsi="Times New Roman" w:cs="Times New Roman"/>
          <w:sz w:val="24"/>
          <w:szCs w:val="24"/>
        </w:rPr>
        <w:t>. Ishođena građevinska dozvola</w:t>
      </w:r>
    </w:p>
    <w:p w14:paraId="2F06EB37" w14:textId="77777777" w:rsidR="00EA6F4E" w:rsidRPr="00B00AE7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0AE7">
        <w:rPr>
          <w:rFonts w:ascii="Times New Roman" w:hAnsi="Times New Roman" w:cs="Times New Roman"/>
          <w:sz w:val="24"/>
          <w:szCs w:val="24"/>
        </w:rPr>
        <w:t>. Dobiveno mišljenje Upravnog odjela za poljoprivredu i zaštitu okoliša Varaždinske županije o potrebi provedbe procjene utjecaja na okoliš i postupka ocjene prihvatljivosti zahvata na ekološku mrežu</w:t>
      </w:r>
    </w:p>
    <w:p w14:paraId="377A5A46" w14:textId="77777777" w:rsidR="00EA6F4E" w:rsidRPr="00B00AE7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0AE7">
        <w:rPr>
          <w:rFonts w:ascii="Times New Roman" w:hAnsi="Times New Roman" w:cs="Times New Roman"/>
          <w:sz w:val="24"/>
          <w:szCs w:val="24"/>
        </w:rPr>
        <w:t xml:space="preserve">. Izrađena dokumentacija za </w:t>
      </w: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00AE7">
        <w:rPr>
          <w:rFonts w:ascii="Times New Roman" w:hAnsi="Times New Roman" w:cs="Times New Roman"/>
          <w:sz w:val="24"/>
          <w:szCs w:val="24"/>
        </w:rPr>
        <w:t>Natječaj Mjera 7.4.1.</w:t>
      </w:r>
    </w:p>
    <w:p w14:paraId="6BE5F93B" w14:textId="77777777" w:rsidR="00EA6F4E" w:rsidRPr="00B00AE7" w:rsidRDefault="00EA6F4E" w:rsidP="00EA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AE7">
        <w:rPr>
          <w:rFonts w:ascii="Times New Roman" w:hAnsi="Times New Roman" w:cs="Times New Roman"/>
          <w:sz w:val="24"/>
          <w:szCs w:val="24"/>
        </w:rPr>
        <w:t>. Podugovorena usluga vođenja projekta koja uključuje provođenje aktivnosti promidžbe i vidljivosti, izradu Izvješća o napretku projekta te podnošenje Zahtjeva za predujam te Zahtjeva isplatu</w:t>
      </w:r>
    </w:p>
    <w:p w14:paraId="70974969" w14:textId="77777777" w:rsidR="00EA6F4E" w:rsidRDefault="00EA6F4E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84072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46FD46A1" w14:textId="77777777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''Procjena troškova projekta'' iz točke 5.2.)</w:t>
      </w:r>
    </w:p>
    <w:p w14:paraId="7D8B7A02" w14:textId="1196023F" w:rsidR="00E53DDC" w:rsidRDefault="00E53DDC" w:rsidP="00E53D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Ukupna vrijednost projekta </w:t>
      </w:r>
      <w:r w:rsidR="00176004" w:rsidRPr="00176004">
        <w:rPr>
          <w:rFonts w:ascii="Times New Roman" w:hAnsi="Times New Roman" w:cs="Times New Roman"/>
          <w:color w:val="000000"/>
          <w:sz w:val="24"/>
          <w:szCs w:val="24"/>
        </w:rPr>
        <w:t>3.882.683,24</w:t>
      </w:r>
      <w:r w:rsidR="00176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HRK s PDV-om </w:t>
      </w:r>
    </w:p>
    <w:p w14:paraId="6AD491AA" w14:textId="77777777" w:rsidR="00E53DDC" w:rsidRDefault="00E53DDC" w:rsidP="00E53D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čega su:</w:t>
      </w:r>
    </w:p>
    <w:p w14:paraId="77E5192C" w14:textId="43599B5C" w:rsidR="00E53DDC" w:rsidRDefault="00E53DDC" w:rsidP="00E53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Prihvatljivi troškovi: </w:t>
      </w:r>
      <w:r w:rsidRPr="00E53DDC">
        <w:rPr>
          <w:rFonts w:ascii="Times New Roman" w:hAnsi="Times New Roman" w:cs="Times New Roman"/>
          <w:color w:val="000000"/>
          <w:sz w:val="24"/>
          <w:szCs w:val="24"/>
        </w:rPr>
        <w:t>3.285.</w:t>
      </w:r>
      <w:r w:rsidR="008E415B">
        <w:rPr>
          <w:rFonts w:ascii="Times New Roman" w:hAnsi="Times New Roman" w:cs="Times New Roman"/>
          <w:color w:val="000000"/>
          <w:sz w:val="24"/>
          <w:szCs w:val="24"/>
        </w:rPr>
        <w:t>225</w:t>
      </w:r>
      <w:r w:rsidRPr="00E53DDC">
        <w:rPr>
          <w:rFonts w:ascii="Times New Roman" w:hAnsi="Times New Roman" w:cs="Times New Roman"/>
          <w:color w:val="000000"/>
          <w:sz w:val="24"/>
          <w:szCs w:val="24"/>
        </w:rPr>
        <w:t>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HRK s PDV-om</w:t>
      </w:r>
    </w:p>
    <w:p w14:paraId="2B0394E9" w14:textId="5E3573FF" w:rsidR="00E53DDC" w:rsidRDefault="00E53DDC" w:rsidP="00E53D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Neprihvatljivi troškovi </w:t>
      </w:r>
      <w:r w:rsidR="00176004" w:rsidRPr="00176004">
        <w:rPr>
          <w:rFonts w:ascii="Times New Roman" w:hAnsi="Times New Roman" w:cs="Times New Roman"/>
          <w:color w:val="000000"/>
          <w:sz w:val="24"/>
          <w:szCs w:val="24"/>
        </w:rPr>
        <w:t>597.457,82</w:t>
      </w:r>
      <w:r w:rsidR="00176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HRK s PDV-om</w:t>
      </w:r>
    </w:p>
    <w:p w14:paraId="43748616" w14:textId="44355B7C" w:rsidR="00E53DDC" w:rsidRDefault="00E53DDC" w:rsidP="00E53D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Opći troškovi: </w:t>
      </w:r>
      <w:r>
        <w:rPr>
          <w:rFonts w:ascii="Times New Roman" w:hAnsi="Times New Roman" w:cs="Times New Roman"/>
          <w:color w:val="000000"/>
          <w:sz w:val="24"/>
          <w:szCs w:val="24"/>
        </w:rPr>
        <w:t>148.</w:t>
      </w:r>
      <w:r w:rsidR="008E415B">
        <w:rPr>
          <w:rFonts w:ascii="Times New Roman" w:hAnsi="Times New Roman" w:cs="Times New Roman"/>
          <w:color w:val="000000"/>
          <w:sz w:val="24"/>
          <w:szCs w:val="24"/>
        </w:rPr>
        <w:t>960</w:t>
      </w:r>
      <w:r>
        <w:rPr>
          <w:rFonts w:ascii="Times New Roman" w:hAnsi="Times New Roman" w:cs="Times New Roman"/>
          <w:color w:val="000000"/>
          <w:sz w:val="24"/>
          <w:szCs w:val="24"/>
        </w:rPr>
        <w:t>,00 HRK s PDV-om</w:t>
      </w:r>
    </w:p>
    <w:p w14:paraId="6848D2DB" w14:textId="6DB8AFB2" w:rsidR="00E53DDC" w:rsidRPr="00573A2A" w:rsidRDefault="00E53DDC" w:rsidP="00E53DDC">
      <w:pPr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PDV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657.</w:t>
      </w:r>
      <w:r w:rsidR="008E4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,08</w:t>
      </w:r>
      <w:r w:rsidRPr="00573A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HRK</w:t>
      </w:r>
    </w:p>
    <w:p w14:paraId="4CCE05BB" w14:textId="77777777" w:rsidR="001800EF" w:rsidRDefault="001800E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EBF89" w14:textId="77777777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6B420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17F902CC" w14:textId="77777777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projekt/operaciju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Sukladno članku 23. stavak 1 Pravilnika aktivnosti vezane uz ulaganje, osim pripremnih aktivnosti, ne smiju započeti prije podnošenja Zahtjeva za potporu.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''Procjena troškova projekta'' iz točke 5.2.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do podnošenja Zahtjeva za potporu navesti: ''Aktivnosti građenja nisu započele'')</w:t>
      </w:r>
    </w:p>
    <w:p w14:paraId="46ED176A" w14:textId="77777777" w:rsidR="00944A43" w:rsidRDefault="00944A43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43">
        <w:rPr>
          <w:rFonts w:ascii="Times New Roman" w:hAnsi="Times New Roman" w:cs="Times New Roman"/>
          <w:color w:val="000000"/>
          <w:sz w:val="24"/>
          <w:szCs w:val="24"/>
        </w:rPr>
        <w:t>''Aktivnosti građenja nisu započele''</w:t>
      </w:r>
    </w:p>
    <w:p w14:paraId="10A8060B" w14:textId="77777777" w:rsidR="00282B9C" w:rsidRPr="00944A43" w:rsidRDefault="00282B9C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C80E1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PROJEKTA/OPERACIJE</w:t>
      </w:r>
    </w:p>
    <w:p w14:paraId="29E90A0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6C31D97F" w14:textId="77777777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projekta/operacije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>priložiti i izjavu korisnika o dostupnosti ulaganja lokalnom stanovništvu i različitim interesnim skupinama - Prilog II Odluke</w:t>
      </w:r>
      <w:r w:rsidR="00D875C8" w:rsidRPr="008A64B2">
        <w:rPr>
          <w:rFonts w:ascii="Times New Roman" w:hAnsi="Times New Roman" w:cs="Times New Roman"/>
        </w:rPr>
        <w:t xml:space="preserve"> </w:t>
      </w:r>
      <w:r w:rsidR="00D875C8" w:rsidRPr="008A64B2">
        <w:rPr>
          <w:rFonts w:ascii="Times New Roman" w:hAnsi="Times New Roman" w:cs="Times New Roman"/>
          <w:i/>
          <w:sz w:val="24"/>
          <w:szCs w:val="24"/>
        </w:rPr>
        <w:t>predstavničkog tijela jedinice lokalne samouprave o suglasnosti za provedbu ulaganja</w:t>
      </w:r>
      <w:r w:rsidR="00ED26A7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4F71D71F" w14:textId="77777777" w:rsidR="007A397B" w:rsidRPr="00547294" w:rsidRDefault="00472941" w:rsidP="007A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7294">
        <w:rPr>
          <w:rFonts w:ascii="Times New Roman" w:hAnsi="Times New Roman" w:cs="Times New Roman"/>
          <w:sz w:val="24"/>
          <w:szCs w:val="24"/>
          <w:u w:val="single"/>
        </w:rPr>
        <w:t>CILJANE SKUPINE</w:t>
      </w:r>
    </w:p>
    <w:p w14:paraId="5D568F03" w14:textId="3988932A" w:rsidR="00986AE6" w:rsidRDefault="00472941" w:rsidP="0098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Stanovnici naselja Donje Ladanje  imati će mogućnost korištenja novoizgrađenog sportsko </w:t>
      </w:r>
      <w:r w:rsidR="001B5259">
        <w:rPr>
          <w:rFonts w:ascii="Times New Roman" w:hAnsi="Times New Roman" w:cs="Times New Roman"/>
          <w:sz w:val="24"/>
          <w:szCs w:val="24"/>
        </w:rPr>
        <w:t xml:space="preserve">rekreacijskog </w:t>
      </w:r>
      <w:r>
        <w:rPr>
          <w:rFonts w:ascii="Times New Roman" w:hAnsi="Times New Roman" w:cs="Times New Roman"/>
          <w:sz w:val="24"/>
          <w:szCs w:val="24"/>
        </w:rPr>
        <w:t xml:space="preserve"> centra. </w:t>
      </w:r>
    </w:p>
    <w:p w14:paraId="5CB93C42" w14:textId="0B0B2BE5" w:rsidR="00472941" w:rsidRPr="00986AE6" w:rsidRDefault="00986AE6" w:rsidP="0098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941" w:rsidRPr="00986AE6">
        <w:rPr>
          <w:rFonts w:ascii="Times New Roman" w:hAnsi="Times New Roman" w:cs="Times New Roman"/>
          <w:sz w:val="24"/>
          <w:szCs w:val="24"/>
        </w:rPr>
        <w:t xml:space="preserve">1.166, (Izvor: DZS, 2011.godine) stanovnika naselja Donje Ladanje koji će koristiti sportsko </w:t>
      </w:r>
      <w:r w:rsidR="001B5259">
        <w:rPr>
          <w:rFonts w:ascii="Times New Roman" w:hAnsi="Times New Roman" w:cs="Times New Roman"/>
          <w:sz w:val="24"/>
          <w:szCs w:val="24"/>
        </w:rPr>
        <w:t xml:space="preserve">rekreacijski </w:t>
      </w:r>
      <w:r w:rsidR="00472941" w:rsidRPr="00986AE6">
        <w:rPr>
          <w:rFonts w:ascii="Times New Roman" w:hAnsi="Times New Roman" w:cs="Times New Roman"/>
          <w:sz w:val="24"/>
          <w:szCs w:val="24"/>
        </w:rPr>
        <w:t xml:space="preserve"> centar za potrebe sportskih aktivnosti</w:t>
      </w:r>
    </w:p>
    <w:p w14:paraId="49498578" w14:textId="77777777" w:rsidR="002F4F16" w:rsidRDefault="00472941" w:rsidP="0047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Stanovnici Općine Maruševec (</w:t>
      </w:r>
      <w:r w:rsidRPr="00472941">
        <w:rPr>
          <w:rFonts w:ascii="Times New Roman" w:hAnsi="Times New Roman" w:cs="Times New Roman"/>
          <w:sz w:val="24"/>
          <w:szCs w:val="24"/>
        </w:rPr>
        <w:t>6.381</w:t>
      </w:r>
      <w:r w:rsidR="002F4F16">
        <w:rPr>
          <w:rFonts w:ascii="Times New Roman" w:hAnsi="Times New Roman" w:cs="Times New Roman"/>
          <w:sz w:val="24"/>
          <w:szCs w:val="24"/>
        </w:rPr>
        <w:t>, Izvor: DZS, 2011.godine), svi stanovnici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2F4F16">
        <w:rPr>
          <w:rFonts w:ascii="Times New Roman" w:hAnsi="Times New Roman" w:cs="Times New Roman"/>
          <w:sz w:val="24"/>
          <w:szCs w:val="24"/>
        </w:rPr>
        <w:t xml:space="preserve">koji se bave sportskim aktivnostima </w:t>
      </w:r>
    </w:p>
    <w:p w14:paraId="2492301A" w14:textId="77777777" w:rsidR="003674EC" w:rsidRPr="00547294" w:rsidRDefault="003674EC" w:rsidP="00472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7294">
        <w:rPr>
          <w:rFonts w:ascii="Times New Roman" w:hAnsi="Times New Roman" w:cs="Times New Roman"/>
          <w:sz w:val="24"/>
          <w:szCs w:val="24"/>
          <w:u w:val="single"/>
        </w:rPr>
        <w:t xml:space="preserve">KAJNJI KORISNICI </w:t>
      </w:r>
    </w:p>
    <w:p w14:paraId="174C1151" w14:textId="1A83FB4C" w:rsidR="003674EC" w:rsidRDefault="002F4F16" w:rsidP="0047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sportsko </w:t>
      </w:r>
      <w:r w:rsidR="001B5259">
        <w:rPr>
          <w:rFonts w:ascii="Times New Roman" w:hAnsi="Times New Roman" w:cs="Times New Roman"/>
          <w:sz w:val="24"/>
          <w:szCs w:val="24"/>
        </w:rPr>
        <w:t>rekreacijskog</w:t>
      </w:r>
      <w:r>
        <w:rPr>
          <w:rFonts w:ascii="Times New Roman" w:hAnsi="Times New Roman" w:cs="Times New Roman"/>
          <w:sz w:val="24"/>
          <w:szCs w:val="24"/>
        </w:rPr>
        <w:t xml:space="preserve"> centra biti će odgojno obrazovne institucije na području Općine Maruševec za obavljanje tjelesne aktivnosti</w:t>
      </w:r>
    </w:p>
    <w:p w14:paraId="5C4108EC" w14:textId="77777777" w:rsidR="002F4F16" w:rsidRPr="00986AE6" w:rsidRDefault="00986AE6" w:rsidP="0098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F16" w:rsidRPr="00986AE6">
        <w:rPr>
          <w:rFonts w:ascii="Times New Roman" w:hAnsi="Times New Roman" w:cs="Times New Roman"/>
          <w:sz w:val="24"/>
          <w:szCs w:val="24"/>
        </w:rPr>
        <w:t xml:space="preserve">70 djece iz dječjeg  vrtića na području Općine, 464 djece iz osnovne škole i područnih škola, djeca iz srednje škole 223 moći će koristi dodatne sportske aktivnosti u sklopu odgojno </w:t>
      </w:r>
      <w:r w:rsidR="00F258D5">
        <w:rPr>
          <w:rFonts w:ascii="Times New Roman" w:hAnsi="Times New Roman" w:cs="Times New Roman"/>
          <w:sz w:val="24"/>
          <w:szCs w:val="24"/>
        </w:rPr>
        <w:t>-</w:t>
      </w:r>
      <w:r w:rsidR="002F4F16" w:rsidRPr="00986AE6">
        <w:rPr>
          <w:rFonts w:ascii="Times New Roman" w:hAnsi="Times New Roman" w:cs="Times New Roman"/>
          <w:sz w:val="24"/>
          <w:szCs w:val="24"/>
        </w:rPr>
        <w:t xml:space="preserve">obrazovnog programa </w:t>
      </w:r>
    </w:p>
    <w:p w14:paraId="46001DED" w14:textId="77777777" w:rsidR="00986AE6" w:rsidRDefault="00986AE6" w:rsidP="002F4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Organizacije civilnog društva: </w:t>
      </w:r>
    </w:p>
    <w:p w14:paraId="0D88DEEC" w14:textId="77777777" w:rsidR="007A397B" w:rsidRDefault="00986AE6" w:rsidP="008A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BFA" w:rsidRPr="00986AE6">
        <w:rPr>
          <w:rFonts w:ascii="Times New Roman" w:hAnsi="Times New Roman" w:cs="Times New Roman"/>
          <w:sz w:val="24"/>
          <w:szCs w:val="24"/>
        </w:rPr>
        <w:t xml:space="preserve">Sportske udruge </w:t>
      </w:r>
      <w:r w:rsidRPr="00986AE6">
        <w:rPr>
          <w:rFonts w:ascii="Times New Roman" w:hAnsi="Times New Roman" w:cs="Times New Roman"/>
          <w:sz w:val="24"/>
          <w:szCs w:val="24"/>
        </w:rPr>
        <w:t xml:space="preserve">( </w:t>
      </w:r>
      <w:r w:rsidR="005E4BFA" w:rsidRPr="00986AE6">
        <w:rPr>
          <w:rFonts w:ascii="Times New Roman" w:hAnsi="Times New Roman" w:cs="Times New Roman"/>
          <w:sz w:val="24"/>
          <w:szCs w:val="24"/>
        </w:rPr>
        <w:t>područja naselja Do</w:t>
      </w:r>
      <w:r w:rsidR="00F936C8">
        <w:rPr>
          <w:rFonts w:ascii="Times New Roman" w:hAnsi="Times New Roman" w:cs="Times New Roman"/>
          <w:sz w:val="24"/>
          <w:szCs w:val="24"/>
        </w:rPr>
        <w:t>nje Ladanje te ostale udruge s područja Općine Maruševec)</w:t>
      </w:r>
    </w:p>
    <w:p w14:paraId="56DCC4B2" w14:textId="77777777" w:rsidR="00547294" w:rsidRPr="007747DC" w:rsidRDefault="00547294" w:rsidP="008A19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Udruge s područja djelovanja kulture i umjetnosti</w:t>
      </w:r>
      <w:r w:rsidR="007747DC">
        <w:rPr>
          <w:rFonts w:ascii="Times New Roman" w:hAnsi="Times New Roman" w:cs="Times New Roman"/>
          <w:sz w:val="24"/>
          <w:szCs w:val="24"/>
        </w:rPr>
        <w:t xml:space="preserve">, te djelovanja na socijalnom području </w:t>
      </w:r>
      <w:r w:rsidR="007747DC" w:rsidRPr="007747DC">
        <w:rPr>
          <w:rFonts w:ascii="Times New Roman" w:hAnsi="Times New Roman" w:cs="Times New Roman"/>
          <w:i/>
          <w:sz w:val="24"/>
          <w:szCs w:val="24"/>
        </w:rPr>
        <w:t>( broj registriranih udruga 21, Izvor: Registar udruga RH)</w:t>
      </w:r>
      <w:r w:rsidRPr="007747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72CD02" w14:textId="77777777" w:rsidR="007A397B" w:rsidRPr="008A64B2" w:rsidRDefault="007A397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FB897" w14:textId="77777777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PROJEKTA/OPERACIJE</w:t>
      </w:r>
    </w:p>
    <w:p w14:paraId="52C9643A" w14:textId="77777777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projekta/operacije i očekivani rezultati projekta/operacije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projekta/operacije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efekti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1316EA14" w14:textId="4711AA6F" w:rsidR="00CF1491" w:rsidRDefault="0029001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Izgradnjom sportsko </w:t>
      </w:r>
      <w:r w:rsidR="001B5259">
        <w:rPr>
          <w:rFonts w:ascii="Times New Roman" w:hAnsi="Times New Roman" w:cs="Times New Roman"/>
          <w:sz w:val="24"/>
          <w:szCs w:val="24"/>
        </w:rPr>
        <w:t>rekreacijskog</w:t>
      </w:r>
      <w:r>
        <w:rPr>
          <w:rFonts w:ascii="Times New Roman" w:hAnsi="Times New Roman" w:cs="Times New Roman"/>
          <w:sz w:val="24"/>
          <w:szCs w:val="24"/>
        </w:rPr>
        <w:t xml:space="preserve"> centra Donje Ladanje utjecati će se na unapređenje  kvalitete životnih uvjeta te razvoju infrastrukture i usluga. Projektom će se omogućiti svim  pojedincima te pravnim subjektima </w:t>
      </w:r>
      <w:r w:rsidR="009647AE">
        <w:rPr>
          <w:rFonts w:ascii="Times New Roman" w:hAnsi="Times New Roman" w:cs="Times New Roman"/>
          <w:sz w:val="24"/>
          <w:szCs w:val="24"/>
        </w:rPr>
        <w:t xml:space="preserve">realizaciju svojim aktivnosti a time će se dodatno potaknuti lokalno stanovništvo na bavljenje sportom i </w:t>
      </w:r>
      <w:r w:rsidR="00A0784E">
        <w:rPr>
          <w:rFonts w:ascii="Times New Roman" w:hAnsi="Times New Roman" w:cs="Times New Roman"/>
          <w:sz w:val="24"/>
          <w:szCs w:val="24"/>
        </w:rPr>
        <w:t xml:space="preserve">rekreacijom. </w:t>
      </w:r>
      <w:r w:rsidR="009647AE">
        <w:rPr>
          <w:rFonts w:ascii="Times New Roman" w:hAnsi="Times New Roman" w:cs="Times New Roman"/>
          <w:sz w:val="24"/>
          <w:szCs w:val="24"/>
        </w:rPr>
        <w:t xml:space="preserve">Pozitivan utjecaj vidljiv je i kroz razvoj infrastrukture povezane uz obrazovanje i odgoj djece u </w:t>
      </w:r>
      <w:r w:rsidR="00A0784E">
        <w:rPr>
          <w:rFonts w:ascii="Times New Roman" w:hAnsi="Times New Roman" w:cs="Times New Roman"/>
          <w:sz w:val="24"/>
          <w:szCs w:val="24"/>
        </w:rPr>
        <w:t xml:space="preserve">djelu tjelesne aktivnosti te pružanja dodatnih sadržaja za kvalitetno provođenje slobodnog vremena djece svih uzrasta. </w:t>
      </w:r>
    </w:p>
    <w:p w14:paraId="711EAF0B" w14:textId="77777777" w:rsidR="008A19FC" w:rsidRPr="008A64B2" w:rsidRDefault="008A19FC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E3886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PROJEKTOM/OPERACIJOM I DOKAZ DA JE HUMANITARNA/DRUŠTVENA DJELATNOST UDRUGE/VJERSKE ZAJEDNICE OD POSEBNOG INTERESA ZA LOKALNO STANOVNIŠTVO</w:t>
      </w:r>
    </w:p>
    <w:p w14:paraId="253B4C84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PROJEKTOM/OPERACIJOM</w:t>
      </w:r>
    </w:p>
    <w:p w14:paraId="6EF323A4" w14:textId="77777777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projekt/operacija povezana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14:paraId="00AB338F" w14:textId="77777777" w:rsidR="007A397B" w:rsidRPr="008059CE" w:rsidRDefault="00944A43" w:rsidP="00D875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E">
        <w:rPr>
          <w:rFonts w:ascii="Times New Roman" w:hAnsi="Times New Roman" w:cs="Times New Roman"/>
          <w:b/>
          <w:sz w:val="24"/>
          <w:szCs w:val="24"/>
        </w:rPr>
        <w:t>N/p</w:t>
      </w:r>
    </w:p>
    <w:p w14:paraId="42E5947F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7C7E91AB" w14:textId="77777777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odnosi isključivo na slučaj kada je korisnik udruga ili vjerska zajednica koje se bave humanitarnim i društvenim djelatnostima)</w:t>
      </w:r>
    </w:p>
    <w:p w14:paraId="1EA74801" w14:textId="77777777" w:rsidR="007A397B" w:rsidRPr="008A64B2" w:rsidRDefault="008059CE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44A43">
        <w:rPr>
          <w:rFonts w:ascii="Times New Roman" w:hAnsi="Times New Roman" w:cs="Times New Roman"/>
          <w:b/>
          <w:sz w:val="24"/>
          <w:szCs w:val="24"/>
        </w:rPr>
        <w:t>/p</w:t>
      </w:r>
    </w:p>
    <w:p w14:paraId="12822402" w14:textId="77777777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I PROCJENA TROŠKOVA PROJEKTA</w:t>
      </w:r>
    </w:p>
    <w:p w14:paraId="25AC2BCF" w14:textId="77777777" w:rsidR="00CF1491" w:rsidRPr="008A64B2" w:rsidRDefault="00CF1491" w:rsidP="00CF1491">
      <w:pPr>
        <w:rPr>
          <w:rFonts w:ascii="Times New Roman" w:hAnsi="Times New Roman" w:cs="Times New Roman"/>
          <w:sz w:val="24"/>
          <w:szCs w:val="24"/>
        </w:rPr>
      </w:pPr>
    </w:p>
    <w:p w14:paraId="591957D3" w14:textId="77777777" w:rsidR="00F61A66" w:rsidRPr="008A64B2" w:rsidRDefault="00D875C8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6</w:t>
      </w:r>
      <w:r w:rsidR="00105A7C" w:rsidRPr="008A64B2">
        <w:rPr>
          <w:rFonts w:ascii="Times New Roman" w:hAnsi="Times New Roman" w:cs="Times New Roman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sz w:val="24"/>
          <w:szCs w:val="24"/>
        </w:rPr>
        <w:t>1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6A6A1E"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3C4B1943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projekta/operacije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 u skladu s nazivima i iznosima troškova iz Procjene troškova projekta iz točke </w:t>
      </w:r>
      <w:r w:rsidR="00D875C8" w:rsidRPr="008A64B2">
        <w:rPr>
          <w:rFonts w:ascii="Times New Roman" w:hAnsi="Times New Roman" w:cs="Times New Roman"/>
          <w:i/>
          <w:sz w:val="24"/>
          <w:szCs w:val="24"/>
        </w:rPr>
        <w:t>6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>.2.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814F07D" w14:textId="6F4548A5" w:rsidR="00906274" w:rsidRDefault="00906274" w:rsidP="00906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Izgradnja sportsko rekreacijskog centra Donje Ladanje financirati će se  iz sredstava EU, Europskog poljoprivrednog</w:t>
      </w:r>
      <w:r w:rsidRPr="0019484E">
        <w:rPr>
          <w:rFonts w:ascii="Times New Roman" w:hAnsi="Times New Roman" w:cs="Times New Roman"/>
          <w:sz w:val="24"/>
          <w:szCs w:val="24"/>
        </w:rPr>
        <w:t xml:space="preserve"> fond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484E">
        <w:rPr>
          <w:rFonts w:ascii="Times New Roman" w:hAnsi="Times New Roman" w:cs="Times New Roman"/>
          <w:sz w:val="24"/>
          <w:szCs w:val="24"/>
        </w:rPr>
        <w:t xml:space="preserve"> za ruralni razvo</w:t>
      </w:r>
      <w:r>
        <w:rPr>
          <w:rFonts w:ascii="Times New Roman" w:hAnsi="Times New Roman" w:cs="Times New Roman"/>
          <w:sz w:val="24"/>
          <w:szCs w:val="24"/>
        </w:rPr>
        <w:t>j (Program ruralnog razvoja 2014 – 2020) te proračuna</w:t>
      </w:r>
      <w:r w:rsidR="00892101">
        <w:rPr>
          <w:rFonts w:ascii="Times New Roman" w:hAnsi="Times New Roman" w:cs="Times New Roman"/>
          <w:sz w:val="24"/>
          <w:szCs w:val="24"/>
        </w:rPr>
        <w:t xml:space="preserve"> Općine Maruševec</w:t>
      </w:r>
      <w:r>
        <w:rPr>
          <w:rFonts w:ascii="Times New Roman" w:hAnsi="Times New Roman" w:cs="Times New Roman"/>
          <w:sz w:val="24"/>
          <w:szCs w:val="24"/>
        </w:rPr>
        <w:t xml:space="preserve">.  Obzirom na indeks razvijenosti </w:t>
      </w:r>
      <w:r w:rsidR="00CF5486">
        <w:rPr>
          <w:rFonts w:ascii="Times New Roman" w:hAnsi="Times New Roman" w:cs="Times New Roman"/>
          <w:sz w:val="24"/>
          <w:szCs w:val="24"/>
        </w:rPr>
        <w:t>Općine Maruševec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CF5486">
        <w:rPr>
          <w:rFonts w:ascii="Times New Roman" w:hAnsi="Times New Roman" w:cs="Times New Roman"/>
          <w:sz w:val="24"/>
          <w:szCs w:val="24"/>
        </w:rPr>
        <w:t xml:space="preserve">Općina Maruševec </w:t>
      </w:r>
      <w:r>
        <w:rPr>
          <w:rFonts w:ascii="Times New Roman" w:hAnsi="Times New Roman" w:cs="Times New Roman"/>
          <w:sz w:val="24"/>
          <w:szCs w:val="24"/>
        </w:rPr>
        <w:t xml:space="preserve"> je u III. skupini indeksa razvijenosti),iznos sufinanciranja iz sredstava EU </w:t>
      </w:r>
      <w:r w:rsidRPr="00AD35CA">
        <w:rPr>
          <w:rFonts w:ascii="Times New Roman" w:hAnsi="Times New Roman" w:cs="Times New Roman"/>
          <w:sz w:val="24"/>
          <w:szCs w:val="24"/>
        </w:rPr>
        <w:t>iznosi 90%</w:t>
      </w:r>
      <w:r>
        <w:rPr>
          <w:rFonts w:ascii="Times New Roman" w:hAnsi="Times New Roman" w:cs="Times New Roman"/>
          <w:sz w:val="24"/>
          <w:szCs w:val="24"/>
        </w:rPr>
        <w:t xml:space="preserve"> od ukupnih prihvatljivih troško</w:t>
      </w:r>
      <w:r w:rsidR="00AD35CA">
        <w:rPr>
          <w:rFonts w:ascii="Times New Roman" w:hAnsi="Times New Roman" w:cs="Times New Roman"/>
          <w:sz w:val="24"/>
          <w:szCs w:val="24"/>
        </w:rPr>
        <w:t>va za ulaganja.</w:t>
      </w:r>
    </w:p>
    <w:p w14:paraId="465ABA62" w14:textId="77777777" w:rsidR="00CF5486" w:rsidRDefault="00715D7C" w:rsidP="00715D7C">
      <w:pPr>
        <w:jc w:val="both"/>
        <w:rPr>
          <w:rFonts w:ascii="Times New Roman" w:hAnsi="Times New Roman" w:cs="Times New Roman"/>
          <w:sz w:val="24"/>
          <w:szCs w:val="24"/>
        </w:rPr>
      </w:pPr>
      <w:r w:rsidRPr="00BA448A">
        <w:rPr>
          <w:rFonts w:ascii="Times New Roman" w:hAnsi="Times New Roman" w:cs="Times New Roman"/>
          <w:sz w:val="24"/>
          <w:szCs w:val="24"/>
        </w:rPr>
        <w:t>Datum početka investicije se očekuje u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48A">
        <w:rPr>
          <w:rFonts w:ascii="Times New Roman" w:hAnsi="Times New Roman" w:cs="Times New Roman"/>
          <w:sz w:val="24"/>
          <w:szCs w:val="24"/>
        </w:rPr>
        <w:t>-oj g</w:t>
      </w:r>
      <w:r>
        <w:rPr>
          <w:rFonts w:ascii="Times New Roman" w:hAnsi="Times New Roman" w:cs="Times New Roman"/>
          <w:sz w:val="24"/>
          <w:szCs w:val="24"/>
        </w:rPr>
        <w:t>odini, a završetak investicije</w:t>
      </w:r>
      <w:r w:rsidRPr="00BA448A">
        <w:rPr>
          <w:rFonts w:ascii="Times New Roman" w:hAnsi="Times New Roman" w:cs="Times New Roman"/>
          <w:sz w:val="24"/>
          <w:szCs w:val="24"/>
        </w:rPr>
        <w:t xml:space="preserve"> u 2019.-oj godini.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74">
        <w:rPr>
          <w:rFonts w:ascii="Times New Roman" w:hAnsi="Times New Roman" w:cs="Times New Roman"/>
          <w:sz w:val="24"/>
          <w:szCs w:val="24"/>
        </w:rPr>
        <w:t xml:space="preserve">Nakon pravomoćne Odluke o dodjeli sredstava i početka radova podnijeti će se  Zahtjev </w:t>
      </w:r>
      <w:r w:rsidRPr="00BA448A">
        <w:rPr>
          <w:rFonts w:ascii="Times New Roman" w:hAnsi="Times New Roman" w:cs="Times New Roman"/>
          <w:sz w:val="24"/>
          <w:szCs w:val="24"/>
        </w:rPr>
        <w:t>za isplatu predujma</w:t>
      </w:r>
      <w:r w:rsidR="00906274">
        <w:rPr>
          <w:rFonts w:ascii="Times New Roman" w:hAnsi="Times New Roman" w:cs="Times New Roman"/>
          <w:sz w:val="24"/>
          <w:szCs w:val="24"/>
        </w:rPr>
        <w:t xml:space="preserve"> a to se očekuje </w:t>
      </w:r>
      <w:r>
        <w:rPr>
          <w:rFonts w:ascii="Times New Roman" w:hAnsi="Times New Roman" w:cs="Times New Roman"/>
          <w:sz w:val="24"/>
          <w:szCs w:val="24"/>
        </w:rPr>
        <w:t>u 2018.</w:t>
      </w:r>
      <w:r w:rsidR="00906274">
        <w:rPr>
          <w:rFonts w:ascii="Times New Roman" w:hAnsi="Times New Roman" w:cs="Times New Roman"/>
          <w:sz w:val="24"/>
          <w:szCs w:val="24"/>
        </w:rPr>
        <w:t>-oj godini</w:t>
      </w:r>
      <w:r w:rsidRPr="00A948E1">
        <w:rPr>
          <w:rFonts w:ascii="Times New Roman" w:hAnsi="Times New Roman" w:cs="Times New Roman"/>
          <w:sz w:val="24"/>
          <w:szCs w:val="24"/>
        </w:rPr>
        <w:t xml:space="preserve">. </w:t>
      </w:r>
      <w:r w:rsidR="00906274">
        <w:rPr>
          <w:rFonts w:ascii="Times New Roman" w:hAnsi="Times New Roman" w:cs="Times New Roman"/>
          <w:sz w:val="24"/>
          <w:szCs w:val="24"/>
        </w:rPr>
        <w:t>Predviđeno trajanje radova je 14 mjeseci, a potrebno je provesti i postupak javne nabave, Zahtjev za isplatu prve</w:t>
      </w:r>
      <w:r w:rsidR="00A43EF3">
        <w:rPr>
          <w:rFonts w:ascii="Times New Roman" w:hAnsi="Times New Roman" w:cs="Times New Roman"/>
          <w:sz w:val="24"/>
          <w:szCs w:val="24"/>
        </w:rPr>
        <w:t xml:space="preserve"> rate očekuje se sredinom 2018. </w:t>
      </w:r>
      <w:r w:rsidR="00906274">
        <w:rPr>
          <w:rFonts w:ascii="Times New Roman" w:hAnsi="Times New Roman" w:cs="Times New Roman"/>
          <w:sz w:val="24"/>
          <w:szCs w:val="24"/>
        </w:rPr>
        <w:t>te godine.</w:t>
      </w:r>
      <w:r w:rsidRPr="00A948E1">
        <w:rPr>
          <w:rFonts w:ascii="Times New Roman" w:hAnsi="Times New Roman" w:cs="Times New Roman"/>
          <w:sz w:val="24"/>
          <w:szCs w:val="24"/>
        </w:rPr>
        <w:t xml:space="preserve"> Podnošenje </w:t>
      </w:r>
      <w:r w:rsidR="00F936C8">
        <w:rPr>
          <w:rFonts w:ascii="Times New Roman" w:hAnsi="Times New Roman" w:cs="Times New Roman"/>
          <w:sz w:val="24"/>
          <w:szCs w:val="24"/>
        </w:rPr>
        <w:t xml:space="preserve">zadnjeg Zahtjeva za isplatu </w:t>
      </w:r>
      <w:r w:rsidRPr="00A948E1">
        <w:rPr>
          <w:rFonts w:ascii="Times New Roman" w:hAnsi="Times New Roman" w:cs="Times New Roman"/>
          <w:sz w:val="24"/>
          <w:szCs w:val="24"/>
        </w:rPr>
        <w:t xml:space="preserve">planirano je </w:t>
      </w:r>
      <w:r w:rsidR="00F936C8">
        <w:rPr>
          <w:rFonts w:ascii="Times New Roman" w:hAnsi="Times New Roman" w:cs="Times New Roman"/>
          <w:sz w:val="24"/>
          <w:szCs w:val="24"/>
        </w:rPr>
        <w:t xml:space="preserve">sredinom 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A948E1">
        <w:rPr>
          <w:rFonts w:ascii="Times New Roman" w:hAnsi="Times New Roman" w:cs="Times New Roman"/>
          <w:sz w:val="24"/>
          <w:szCs w:val="24"/>
        </w:rPr>
        <w:t>-te godine.</w:t>
      </w:r>
      <w:r w:rsidR="00FC5BD3">
        <w:rPr>
          <w:rFonts w:ascii="Times New Roman" w:hAnsi="Times New Roman" w:cs="Times New Roman"/>
          <w:sz w:val="24"/>
          <w:szCs w:val="24"/>
        </w:rPr>
        <w:t xml:space="preserve"> </w:t>
      </w:r>
      <w:r w:rsidRPr="00A94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D2CAD" w14:textId="77777777" w:rsidR="00E30EEA" w:rsidRDefault="00E30EEA" w:rsidP="00715D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7B1FB" w14:textId="77777777" w:rsidR="00E30EEA" w:rsidRPr="008824EE" w:rsidRDefault="00E30EEA" w:rsidP="00E30E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4EE">
        <w:rPr>
          <w:rFonts w:ascii="Times New Roman" w:hAnsi="Times New Roman" w:cs="Times New Roman"/>
          <w:sz w:val="24"/>
          <w:szCs w:val="24"/>
          <w:u w:val="single"/>
        </w:rPr>
        <w:t>Dinamika financiranja</w:t>
      </w:r>
    </w:p>
    <w:p w14:paraId="5593A873" w14:textId="2042A293" w:rsidR="00E30EEA" w:rsidRPr="002D3D21" w:rsidRDefault="00E30EEA" w:rsidP="00E30E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24EE">
        <w:rPr>
          <w:rFonts w:ascii="Times New Roman" w:hAnsi="Times New Roman" w:cs="Times New Roman"/>
          <w:sz w:val="24"/>
          <w:szCs w:val="24"/>
        </w:rPr>
        <w:t xml:space="preserve">Plan financiranja Ukupnog iznosa projekta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D35CA">
        <w:rPr>
          <w:rFonts w:ascii="Times New Roman" w:hAnsi="Times New Roman" w:cs="Times New Roman"/>
          <w:sz w:val="24"/>
          <w:szCs w:val="24"/>
        </w:rPr>
        <w:t>3.</w:t>
      </w:r>
      <w:r w:rsidR="00892101">
        <w:rPr>
          <w:rFonts w:ascii="Times New Roman" w:hAnsi="Times New Roman" w:cs="Times New Roman"/>
          <w:sz w:val="24"/>
          <w:szCs w:val="24"/>
        </w:rPr>
        <w:t>8</w:t>
      </w:r>
      <w:r w:rsidR="007441A9">
        <w:rPr>
          <w:rFonts w:ascii="Times New Roman" w:hAnsi="Times New Roman" w:cs="Times New Roman"/>
          <w:sz w:val="24"/>
          <w:szCs w:val="24"/>
        </w:rPr>
        <w:t>82</w:t>
      </w:r>
      <w:r w:rsidR="00AD35CA">
        <w:rPr>
          <w:rFonts w:ascii="Times New Roman" w:hAnsi="Times New Roman" w:cs="Times New Roman"/>
          <w:sz w:val="24"/>
          <w:szCs w:val="24"/>
        </w:rPr>
        <w:t>.</w:t>
      </w:r>
      <w:r w:rsidR="007441A9">
        <w:rPr>
          <w:rFonts w:ascii="Times New Roman" w:hAnsi="Times New Roman" w:cs="Times New Roman"/>
          <w:sz w:val="24"/>
          <w:szCs w:val="24"/>
        </w:rPr>
        <w:t>683</w:t>
      </w:r>
      <w:r w:rsidR="00AD35CA">
        <w:rPr>
          <w:rFonts w:ascii="Times New Roman" w:hAnsi="Times New Roman" w:cs="Times New Roman"/>
          <w:sz w:val="24"/>
          <w:szCs w:val="24"/>
        </w:rPr>
        <w:t>,24</w:t>
      </w:r>
      <w:r w:rsidRPr="00C446A3">
        <w:rPr>
          <w:rFonts w:ascii="Times New Roman" w:hAnsi="Times New Roman" w:cs="Times New Roman"/>
          <w:sz w:val="24"/>
          <w:szCs w:val="24"/>
        </w:rPr>
        <w:t xml:space="preserve"> HRK </w:t>
      </w:r>
      <w:r w:rsidRPr="008824EE">
        <w:rPr>
          <w:rFonts w:ascii="Times New Roman" w:hAnsi="Times New Roman" w:cs="Times New Roman"/>
          <w:sz w:val="24"/>
          <w:szCs w:val="24"/>
        </w:rPr>
        <w:t xml:space="preserve">obuhvaća isplatu predujma Europskog poljoprivrednog fonda za ruralni razvoj od 50% iznosa odobrene potpore, te dva Zahtjeva za isplatu, ukupno tri rate. Drugi po redu Zahtjev za isplatu ujedno će predstavljati konačni Zahtjev za isplatu. </w:t>
      </w:r>
      <w:r>
        <w:rPr>
          <w:rFonts w:ascii="Times New Roman" w:hAnsi="Times New Roman" w:cs="Times New Roman"/>
          <w:sz w:val="24"/>
          <w:szCs w:val="24"/>
        </w:rPr>
        <w:t xml:space="preserve">Iznos Vlastitih sredstava </w:t>
      </w:r>
      <w:r w:rsidR="00892101">
        <w:rPr>
          <w:rFonts w:ascii="Times New Roman" w:hAnsi="Times New Roman" w:cs="Times New Roman"/>
          <w:sz w:val="24"/>
          <w:szCs w:val="24"/>
        </w:rPr>
        <w:t>5</w:t>
      </w:r>
      <w:r w:rsidR="00AD35CA">
        <w:rPr>
          <w:rFonts w:ascii="Times New Roman" w:hAnsi="Times New Roman" w:cs="Times New Roman"/>
          <w:sz w:val="24"/>
          <w:szCs w:val="24"/>
        </w:rPr>
        <w:t>97.442,82</w:t>
      </w:r>
      <w:r>
        <w:rPr>
          <w:rFonts w:ascii="Times New Roman" w:hAnsi="Times New Roman" w:cs="Times New Roman"/>
          <w:sz w:val="24"/>
          <w:szCs w:val="24"/>
        </w:rPr>
        <w:t xml:space="preserve"> HRK osigurat će </w:t>
      </w:r>
      <w:r w:rsidR="00AD35CA">
        <w:rPr>
          <w:rFonts w:ascii="Times New Roman" w:hAnsi="Times New Roman" w:cs="Times New Roman"/>
          <w:sz w:val="24"/>
          <w:szCs w:val="24"/>
        </w:rPr>
        <w:t xml:space="preserve">Općina Maruševec </w:t>
      </w:r>
      <w:r>
        <w:rPr>
          <w:rFonts w:ascii="Times New Roman" w:hAnsi="Times New Roman" w:cs="Times New Roman"/>
          <w:sz w:val="24"/>
          <w:szCs w:val="24"/>
        </w:rPr>
        <w:t>te r</w:t>
      </w:r>
      <w:r w:rsidRPr="008824EE">
        <w:rPr>
          <w:rFonts w:ascii="Times New Roman" w:hAnsi="Times New Roman" w:cs="Times New Roman"/>
          <w:sz w:val="24"/>
          <w:szCs w:val="24"/>
        </w:rPr>
        <w:t>azliku od predujma do podnošenja Zahtjeva za isplatu, odnosno do podnošenja konačnog Zahtjeva za isplat</w:t>
      </w:r>
      <w:r>
        <w:rPr>
          <w:rFonts w:ascii="Times New Roman" w:hAnsi="Times New Roman" w:cs="Times New Roman"/>
          <w:sz w:val="24"/>
          <w:szCs w:val="24"/>
        </w:rPr>
        <w:t>u iz vlastitih sredstava iz proračuna</w:t>
      </w:r>
      <w:r w:rsidR="00AD35CA">
        <w:rPr>
          <w:rFonts w:ascii="Times New Roman" w:hAnsi="Times New Roman" w:cs="Times New Roman"/>
          <w:sz w:val="24"/>
          <w:szCs w:val="24"/>
        </w:rPr>
        <w:t xml:space="preserve"> Općine Maruševec</w:t>
      </w:r>
      <w:r w:rsidRPr="008824EE">
        <w:rPr>
          <w:rFonts w:ascii="Times New Roman" w:hAnsi="Times New Roman" w:cs="Times New Roman"/>
          <w:sz w:val="24"/>
          <w:szCs w:val="24"/>
        </w:rPr>
        <w:t xml:space="preserve">, stavke Rashodi za nabavu nefinancijske imovine (4), </w:t>
      </w:r>
      <w:r>
        <w:rPr>
          <w:rFonts w:ascii="Times New Roman" w:hAnsi="Times New Roman" w:cs="Times New Roman"/>
          <w:i/>
          <w:sz w:val="24"/>
          <w:szCs w:val="24"/>
        </w:rPr>
        <w:t xml:space="preserve">Rashodi </w:t>
      </w:r>
      <w:r w:rsidR="00AD35CA">
        <w:rPr>
          <w:rFonts w:ascii="Times New Roman" w:hAnsi="Times New Roman" w:cs="Times New Roman"/>
          <w:i/>
          <w:sz w:val="24"/>
          <w:szCs w:val="24"/>
        </w:rPr>
        <w:t xml:space="preserve">za nabavu proizvedene dugotrajne imovine </w:t>
      </w:r>
      <w:r w:rsidRPr="008824EE">
        <w:rPr>
          <w:rFonts w:ascii="Times New Roman" w:hAnsi="Times New Roman" w:cs="Times New Roman"/>
          <w:i/>
          <w:sz w:val="24"/>
          <w:szCs w:val="24"/>
        </w:rPr>
        <w:t>(4</w:t>
      </w:r>
      <w:r w:rsidR="00AD35C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F6468">
        <w:rPr>
          <w:rFonts w:ascii="Times New Roman" w:hAnsi="Times New Roman" w:cs="Times New Roman"/>
          <w:i/>
          <w:sz w:val="24"/>
          <w:szCs w:val="24"/>
        </w:rPr>
        <w:t xml:space="preserve">Građevinski objekti (421), Izvori: 11,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7EC">
        <w:rPr>
          <w:rFonts w:ascii="Times New Roman" w:hAnsi="Times New Roman" w:cs="Times New Roman"/>
          <w:sz w:val="24"/>
          <w:szCs w:val="24"/>
        </w:rPr>
        <w:t>te iz kredita,</w:t>
      </w:r>
      <w:r>
        <w:rPr>
          <w:rFonts w:ascii="Times New Roman" w:hAnsi="Times New Roman" w:cs="Times New Roman"/>
          <w:i/>
          <w:sz w:val="24"/>
          <w:szCs w:val="24"/>
        </w:rPr>
        <w:t xml:space="preserve"> odnosno stavke</w:t>
      </w:r>
      <w:r w:rsidRPr="008F3FC4">
        <w:rPr>
          <w:rFonts w:ascii="Times New Roman" w:hAnsi="Times New Roman" w:cs="Times New Roman"/>
          <w:i/>
          <w:sz w:val="24"/>
          <w:szCs w:val="24"/>
        </w:rPr>
        <w:t xml:space="preserve"> Primici od zaduživanja</w:t>
      </w:r>
      <w:r>
        <w:rPr>
          <w:rFonts w:ascii="Times New Roman" w:hAnsi="Times New Roman" w:cs="Times New Roman"/>
          <w:i/>
          <w:sz w:val="24"/>
          <w:szCs w:val="24"/>
        </w:rPr>
        <w:t xml:space="preserve"> (84), </w:t>
      </w:r>
      <w:r w:rsidR="00D30FD2" w:rsidRPr="00D30FD2">
        <w:rPr>
          <w:rFonts w:ascii="Times New Roman" w:hAnsi="Times New Roman" w:cs="Times New Roman"/>
          <w:i/>
          <w:sz w:val="24"/>
          <w:szCs w:val="24"/>
        </w:rPr>
        <w:t xml:space="preserve">Primljeni krediti od tuzemnih kreditnih institucija – kratkoročni </w:t>
      </w:r>
      <w:r>
        <w:rPr>
          <w:rFonts w:ascii="Times New Roman" w:hAnsi="Times New Roman" w:cs="Times New Roman"/>
          <w:i/>
          <w:sz w:val="24"/>
          <w:szCs w:val="24"/>
        </w:rPr>
        <w:t>(84</w:t>
      </w:r>
      <w:r w:rsidR="00D30FD2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>1).</w:t>
      </w:r>
    </w:p>
    <w:p w14:paraId="1CB21B72" w14:textId="77777777" w:rsidR="00E30EEA" w:rsidRPr="00714B86" w:rsidRDefault="00E30EEA" w:rsidP="00E30E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B86">
        <w:rPr>
          <w:rFonts w:ascii="Times New Roman" w:hAnsi="Times New Roman" w:cs="Times New Roman"/>
          <w:sz w:val="24"/>
          <w:szCs w:val="24"/>
          <w:u w:val="single"/>
        </w:rPr>
        <w:t>Izvori sredstava</w:t>
      </w:r>
    </w:p>
    <w:p w14:paraId="77D3ABD1" w14:textId="51D3AD63" w:rsidR="00E30EEA" w:rsidRPr="003C1DCB" w:rsidRDefault="00E30EEA" w:rsidP="003C1D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od u</w:t>
      </w:r>
      <w:r w:rsidRPr="00714B86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 xml:space="preserve">nog iznos prihvatljivog ulaganja </w:t>
      </w:r>
      <w:r w:rsidRPr="00714B86">
        <w:rPr>
          <w:rFonts w:ascii="Times New Roman" w:hAnsi="Times New Roman" w:cs="Times New Roman"/>
          <w:sz w:val="24"/>
          <w:szCs w:val="24"/>
        </w:rPr>
        <w:t>bez iznosa prihvatlji</w:t>
      </w:r>
      <w:r>
        <w:rPr>
          <w:rFonts w:ascii="Times New Roman" w:hAnsi="Times New Roman" w:cs="Times New Roman"/>
          <w:sz w:val="24"/>
          <w:szCs w:val="24"/>
        </w:rPr>
        <w:t>vih općih troškov</w:t>
      </w:r>
      <w:r w:rsidRPr="001039A2">
        <w:rPr>
          <w:rFonts w:ascii="Times New Roman" w:hAnsi="Times New Roman" w:cs="Times New Roman"/>
          <w:sz w:val="24"/>
          <w:szCs w:val="24"/>
        </w:rPr>
        <w:t>a (iznos 6.2. M umanjen za iznos iz 6.2. I)</w:t>
      </w:r>
      <w:r w:rsidRPr="00714B86">
        <w:rPr>
          <w:rFonts w:ascii="Times New Roman" w:hAnsi="Times New Roman" w:cs="Times New Roman"/>
          <w:sz w:val="24"/>
          <w:szCs w:val="24"/>
        </w:rPr>
        <w:t xml:space="preserve"> </w:t>
      </w:r>
      <w:r w:rsidRPr="001039A2">
        <w:rPr>
          <w:rFonts w:ascii="Times New Roman" w:hAnsi="Times New Roman" w:cs="Times New Roman"/>
          <w:sz w:val="24"/>
          <w:szCs w:val="24"/>
        </w:rPr>
        <w:t xml:space="preserve">od </w:t>
      </w:r>
      <w:r w:rsidR="00892101">
        <w:rPr>
          <w:rFonts w:ascii="Times New Roman" w:hAnsi="Times New Roman" w:cs="Times New Roman"/>
          <w:sz w:val="24"/>
          <w:szCs w:val="24"/>
        </w:rPr>
        <w:t>3.137.265,42</w:t>
      </w:r>
      <w:r w:rsidR="00D30FD2">
        <w:rPr>
          <w:rFonts w:ascii="Times New Roman" w:hAnsi="Times New Roman" w:cs="Times New Roman"/>
          <w:sz w:val="24"/>
          <w:szCs w:val="24"/>
        </w:rPr>
        <w:t xml:space="preserve"> </w:t>
      </w:r>
      <w:r w:rsidRPr="001039A2">
        <w:rPr>
          <w:rFonts w:ascii="Times New Roman" w:hAnsi="Times New Roman" w:cs="Times New Roman"/>
          <w:sz w:val="24"/>
          <w:szCs w:val="24"/>
        </w:rPr>
        <w:t>HRK</w:t>
      </w:r>
      <w:r w:rsidRPr="00714B86">
        <w:rPr>
          <w:rFonts w:ascii="Times New Roman" w:hAnsi="Times New Roman" w:cs="Times New Roman"/>
          <w:sz w:val="24"/>
          <w:szCs w:val="24"/>
        </w:rPr>
        <w:t xml:space="preserve"> financirati će se iz proračuna </w:t>
      </w:r>
      <w:r w:rsidR="00D30FD2">
        <w:rPr>
          <w:rFonts w:ascii="Times New Roman" w:hAnsi="Times New Roman" w:cs="Times New Roman"/>
          <w:sz w:val="24"/>
          <w:szCs w:val="24"/>
        </w:rPr>
        <w:t xml:space="preserve">Općine Maruševec </w:t>
      </w:r>
      <w:r w:rsidRPr="00714B86">
        <w:rPr>
          <w:rFonts w:ascii="Times New Roman" w:hAnsi="Times New Roman" w:cs="Times New Roman"/>
          <w:i/>
          <w:sz w:val="24"/>
          <w:szCs w:val="24"/>
        </w:rPr>
        <w:t>stavke Prihodi poslovanja (6), Pomoći iz inozemstva i od subjek</w:t>
      </w:r>
      <w:r>
        <w:rPr>
          <w:rFonts w:ascii="Times New Roman" w:hAnsi="Times New Roman" w:cs="Times New Roman"/>
          <w:i/>
          <w:sz w:val="24"/>
          <w:szCs w:val="24"/>
        </w:rPr>
        <w:t>ata unutar općeg proračun (63)</w:t>
      </w:r>
      <w:r w:rsidRPr="00714B86">
        <w:rPr>
          <w:rFonts w:ascii="Times New Roman" w:hAnsi="Times New Roman" w:cs="Times New Roman"/>
          <w:i/>
          <w:sz w:val="24"/>
          <w:szCs w:val="24"/>
        </w:rPr>
        <w:t>, Pomoći iz državnog proračuna temeljem prijenosa EU sredstava (638), Izvor: 51 Pomoći iz državnog proračuna temeljem prijenosa EU sredst</w:t>
      </w:r>
      <w:r>
        <w:rPr>
          <w:rFonts w:ascii="Times New Roman" w:hAnsi="Times New Roman" w:cs="Times New Roman"/>
          <w:i/>
          <w:sz w:val="24"/>
          <w:szCs w:val="24"/>
        </w:rPr>
        <w:t>ava</w:t>
      </w:r>
      <w:r w:rsidRPr="00714B8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4B86">
        <w:rPr>
          <w:rFonts w:ascii="Times New Roman" w:hAnsi="Times New Roman" w:cs="Times New Roman"/>
          <w:i/>
          <w:sz w:val="24"/>
          <w:szCs w:val="24"/>
        </w:rPr>
        <w:t>Prihodi poslovanja (6), Pomoć</w:t>
      </w:r>
      <w:r>
        <w:rPr>
          <w:rFonts w:ascii="Times New Roman" w:hAnsi="Times New Roman" w:cs="Times New Roman"/>
          <w:i/>
          <w:sz w:val="24"/>
          <w:szCs w:val="24"/>
        </w:rPr>
        <w:t xml:space="preserve">i iz inozemstva i od subjekata </w:t>
      </w:r>
      <w:r w:rsidRPr="00714B86">
        <w:rPr>
          <w:rFonts w:ascii="Times New Roman" w:hAnsi="Times New Roman" w:cs="Times New Roman"/>
          <w:i/>
          <w:sz w:val="24"/>
          <w:szCs w:val="24"/>
        </w:rPr>
        <w:t>unutar općeg proračuna (63</w:t>
      </w:r>
      <w:r w:rsidR="003C1DCB">
        <w:rPr>
          <w:rFonts w:ascii="Times New Roman" w:hAnsi="Times New Roman" w:cs="Times New Roman"/>
          <w:i/>
          <w:sz w:val="24"/>
          <w:szCs w:val="24"/>
        </w:rPr>
        <w:t xml:space="preserve">) i </w:t>
      </w:r>
      <w:r w:rsidR="003C1DCB">
        <w:rPr>
          <w:rFonts w:ascii="Times New Roman" w:hAnsi="Times New Roman" w:cs="Times New Roman"/>
          <w:sz w:val="24"/>
          <w:szCs w:val="24"/>
        </w:rPr>
        <w:t xml:space="preserve">kredita </w:t>
      </w:r>
      <w:r w:rsidR="003C1DCB" w:rsidRPr="003C1DCB">
        <w:rPr>
          <w:rFonts w:ascii="Times New Roman" w:hAnsi="Times New Roman" w:cs="Times New Roman"/>
          <w:i/>
          <w:sz w:val="24"/>
          <w:szCs w:val="24"/>
        </w:rPr>
        <w:t>:   Primljeni krediti od tuzemnih kreditnih institucija (84431</w:t>
      </w:r>
      <w:r w:rsidR="003C1DC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0E73751A" w14:textId="3B7A3519" w:rsidR="00E30EEA" w:rsidRPr="002D3D21" w:rsidRDefault="00E30EEA" w:rsidP="003C1DC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A2">
        <w:rPr>
          <w:rFonts w:ascii="Times New Roman" w:hAnsi="Times New Roman" w:cs="Times New Roman"/>
          <w:sz w:val="24"/>
          <w:szCs w:val="24"/>
        </w:rPr>
        <w:t>Ukupni iznos prihvatljivih općih troškova (6.2. I) od 148.</w:t>
      </w:r>
      <w:r w:rsidR="00892101">
        <w:rPr>
          <w:rFonts w:ascii="Times New Roman" w:hAnsi="Times New Roman" w:cs="Times New Roman"/>
          <w:sz w:val="24"/>
          <w:szCs w:val="24"/>
        </w:rPr>
        <w:t>960</w:t>
      </w:r>
      <w:r w:rsidRPr="001039A2">
        <w:rPr>
          <w:rFonts w:ascii="Times New Roman" w:hAnsi="Times New Roman" w:cs="Times New Roman"/>
          <w:sz w:val="24"/>
          <w:szCs w:val="24"/>
        </w:rPr>
        <w:t xml:space="preserve">,00 HRK </w:t>
      </w:r>
      <w:r w:rsidRPr="00714B86">
        <w:rPr>
          <w:rFonts w:ascii="Times New Roman" w:hAnsi="Times New Roman" w:cs="Times New Roman"/>
          <w:sz w:val="24"/>
          <w:szCs w:val="24"/>
        </w:rPr>
        <w:t xml:space="preserve">financirati će se iz proračuna </w:t>
      </w:r>
      <w:r w:rsidR="003C1DCB">
        <w:rPr>
          <w:rFonts w:ascii="Times New Roman" w:hAnsi="Times New Roman" w:cs="Times New Roman"/>
          <w:sz w:val="24"/>
          <w:szCs w:val="24"/>
        </w:rPr>
        <w:t xml:space="preserve">Općine Maruševec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B86">
        <w:rPr>
          <w:rFonts w:ascii="Times New Roman" w:hAnsi="Times New Roman" w:cs="Times New Roman"/>
          <w:i/>
          <w:sz w:val="24"/>
          <w:szCs w:val="24"/>
        </w:rPr>
        <w:t>stavke Prihodi poslovanja (6), Pomoći iz inozemstva i od subjek</w:t>
      </w:r>
      <w:r>
        <w:rPr>
          <w:rFonts w:ascii="Times New Roman" w:hAnsi="Times New Roman" w:cs="Times New Roman"/>
          <w:i/>
          <w:sz w:val="24"/>
          <w:szCs w:val="24"/>
        </w:rPr>
        <w:t>ata unutar općeg proračun (63)</w:t>
      </w:r>
      <w:r w:rsidRPr="00714B86">
        <w:rPr>
          <w:rFonts w:ascii="Times New Roman" w:hAnsi="Times New Roman" w:cs="Times New Roman"/>
          <w:i/>
          <w:sz w:val="24"/>
          <w:szCs w:val="24"/>
        </w:rPr>
        <w:t>, Pomoći iz državnog proračuna temeljem prijenosa EU sredstava (638), Izvor: 51 Pomoći iz državnog proračuna temeljem prijenosa EU sredst</w:t>
      </w:r>
      <w:r>
        <w:rPr>
          <w:rFonts w:ascii="Times New Roman" w:hAnsi="Times New Roman" w:cs="Times New Roman"/>
          <w:i/>
          <w:sz w:val="24"/>
          <w:szCs w:val="24"/>
        </w:rPr>
        <w:t>ava.</w:t>
      </w:r>
    </w:p>
    <w:p w14:paraId="7E6029CD" w14:textId="2E679BB1" w:rsidR="00E30EEA" w:rsidRDefault="00E30EEA" w:rsidP="00E30E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B3A">
        <w:rPr>
          <w:rFonts w:ascii="Times New Roman" w:hAnsi="Times New Roman" w:cs="Times New Roman"/>
          <w:sz w:val="24"/>
          <w:szCs w:val="24"/>
        </w:rPr>
        <w:t>Iznos vlastitih sredstava (6.2. R</w:t>
      </w:r>
      <w:r w:rsidRPr="00267F36">
        <w:rPr>
          <w:rFonts w:ascii="Times New Roman" w:hAnsi="Times New Roman" w:cs="Times New Roman"/>
          <w:sz w:val="24"/>
          <w:szCs w:val="24"/>
        </w:rPr>
        <w:t xml:space="preserve">) </w:t>
      </w:r>
      <w:r w:rsidR="007441A9" w:rsidRPr="007441A9">
        <w:rPr>
          <w:rFonts w:ascii="Times New Roman" w:hAnsi="Times New Roman" w:cs="Times New Roman"/>
          <w:sz w:val="24"/>
          <w:szCs w:val="24"/>
        </w:rPr>
        <w:t>597.457,82</w:t>
      </w:r>
      <w:r w:rsidR="007441A9">
        <w:rPr>
          <w:rFonts w:ascii="Times New Roman" w:hAnsi="Times New Roman" w:cs="Times New Roman"/>
          <w:sz w:val="24"/>
          <w:szCs w:val="24"/>
        </w:rPr>
        <w:t xml:space="preserve"> </w:t>
      </w:r>
      <w:r w:rsidRPr="00267F36">
        <w:rPr>
          <w:rFonts w:ascii="Times New Roman" w:hAnsi="Times New Roman" w:cs="Times New Roman"/>
          <w:sz w:val="24"/>
          <w:szCs w:val="24"/>
        </w:rPr>
        <w:t>HRK financirati</w:t>
      </w:r>
      <w:r w:rsidRPr="006B10E5">
        <w:rPr>
          <w:rFonts w:ascii="Times New Roman" w:hAnsi="Times New Roman" w:cs="Times New Roman"/>
          <w:sz w:val="24"/>
          <w:szCs w:val="24"/>
        </w:rPr>
        <w:t xml:space="preserve"> će se iz</w:t>
      </w:r>
      <w:r>
        <w:rPr>
          <w:rFonts w:ascii="Times New Roman" w:hAnsi="Times New Roman" w:cs="Times New Roman"/>
          <w:sz w:val="24"/>
          <w:szCs w:val="24"/>
        </w:rPr>
        <w:t xml:space="preserve"> vlastitih</w:t>
      </w:r>
      <w:r w:rsidRPr="006B10E5">
        <w:rPr>
          <w:rFonts w:ascii="Times New Roman" w:hAnsi="Times New Roman" w:cs="Times New Roman"/>
          <w:sz w:val="24"/>
          <w:szCs w:val="24"/>
        </w:rPr>
        <w:t xml:space="preserve"> sredstava, </w:t>
      </w:r>
      <w:r>
        <w:rPr>
          <w:rFonts w:ascii="Times New Roman" w:hAnsi="Times New Roman" w:cs="Times New Roman"/>
          <w:sz w:val="24"/>
          <w:szCs w:val="24"/>
        </w:rPr>
        <w:t>Prihoda p</w:t>
      </w:r>
      <w:r w:rsidRPr="006B10E5">
        <w:rPr>
          <w:rFonts w:ascii="Times New Roman" w:hAnsi="Times New Roman" w:cs="Times New Roman"/>
          <w:sz w:val="24"/>
          <w:szCs w:val="24"/>
        </w:rPr>
        <w:t>oslovanja</w:t>
      </w:r>
      <w:r>
        <w:rPr>
          <w:rFonts w:ascii="Times New Roman" w:hAnsi="Times New Roman" w:cs="Times New Roman"/>
          <w:sz w:val="24"/>
          <w:szCs w:val="24"/>
        </w:rPr>
        <w:t xml:space="preserve"> (6), Prihoda od </w:t>
      </w:r>
      <w:r w:rsidRPr="006B10E5">
        <w:rPr>
          <w:rFonts w:ascii="Times New Roman" w:hAnsi="Times New Roman" w:cs="Times New Roman"/>
          <w:sz w:val="24"/>
          <w:szCs w:val="24"/>
        </w:rPr>
        <w:t>poreza</w:t>
      </w:r>
      <w:r>
        <w:rPr>
          <w:rFonts w:ascii="Times New Roman" w:hAnsi="Times New Roman" w:cs="Times New Roman"/>
          <w:sz w:val="24"/>
          <w:szCs w:val="24"/>
        </w:rPr>
        <w:t xml:space="preserve"> (61), Porez i prirez na dohodak od nesamostalnog rada (611) u iznosu od </w:t>
      </w:r>
      <w:r w:rsidR="003C1DCB" w:rsidRPr="003C1DCB">
        <w:rPr>
          <w:rFonts w:ascii="Times New Roman" w:hAnsi="Times New Roman" w:cs="Times New Roman"/>
          <w:sz w:val="24"/>
          <w:szCs w:val="24"/>
        </w:rPr>
        <w:t>66.016,66</w:t>
      </w:r>
      <w:r w:rsidR="003C1DCB">
        <w:rPr>
          <w:rFonts w:ascii="Times New Roman" w:hAnsi="Times New Roman" w:cs="Times New Roman"/>
          <w:sz w:val="24"/>
          <w:szCs w:val="24"/>
        </w:rPr>
        <w:t xml:space="preserve"> </w:t>
      </w:r>
      <w:r w:rsidRPr="00267F36">
        <w:rPr>
          <w:rFonts w:ascii="Times New Roman" w:hAnsi="Times New Roman" w:cs="Times New Roman"/>
          <w:sz w:val="24"/>
          <w:szCs w:val="24"/>
        </w:rPr>
        <w:t>HRK,</w:t>
      </w:r>
      <w:r>
        <w:rPr>
          <w:rFonts w:ascii="Times New Roman" w:hAnsi="Times New Roman" w:cs="Times New Roman"/>
          <w:sz w:val="24"/>
          <w:szCs w:val="24"/>
        </w:rPr>
        <w:t xml:space="preserve"> dok će se preostali iznos vlastitih sredstava financirati iz kredita, Primitaka od zaduživanja (84</w:t>
      </w:r>
      <w:r w:rsidR="00892101">
        <w:rPr>
          <w:rFonts w:ascii="Times New Roman" w:hAnsi="Times New Roman" w:cs="Times New Roman"/>
          <w:sz w:val="24"/>
          <w:szCs w:val="24"/>
        </w:rPr>
        <w:t>) u iznosu od 531.</w:t>
      </w:r>
      <w:r w:rsidR="007441A9">
        <w:rPr>
          <w:rFonts w:ascii="Times New Roman" w:hAnsi="Times New Roman" w:cs="Times New Roman"/>
          <w:sz w:val="24"/>
          <w:szCs w:val="24"/>
        </w:rPr>
        <w:t>441</w:t>
      </w:r>
      <w:r w:rsidR="003C1DCB">
        <w:rPr>
          <w:rFonts w:ascii="Times New Roman" w:hAnsi="Times New Roman" w:cs="Times New Roman"/>
          <w:sz w:val="24"/>
          <w:szCs w:val="24"/>
        </w:rPr>
        <w:t xml:space="preserve">,16 HRK. </w:t>
      </w:r>
    </w:p>
    <w:p w14:paraId="4A30A8FD" w14:textId="77777777" w:rsidR="00E30EEA" w:rsidRPr="008A64B2" w:rsidRDefault="00E30EEA" w:rsidP="00E30E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br w:type="page"/>
      </w:r>
    </w:p>
    <w:p w14:paraId="47CFD424" w14:textId="77777777" w:rsidR="00E30EEA" w:rsidRPr="00D974B1" w:rsidRDefault="00E30EEA" w:rsidP="00715D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0A47F1" w14:textId="77777777" w:rsidR="00F61A66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6</w:t>
      </w:r>
      <w:r w:rsidR="006A6A1E" w:rsidRPr="008A64B2">
        <w:rPr>
          <w:rFonts w:ascii="Times New Roman" w:hAnsi="Times New Roman" w:cs="Times New Roman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sz w:val="24"/>
          <w:szCs w:val="24"/>
        </w:rPr>
        <w:t>2</w:t>
      </w:r>
      <w:r w:rsidR="006A6A1E"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DA6A7F" w:rsidRPr="008A64B2">
        <w:rPr>
          <w:rFonts w:ascii="Times New Roman" w:hAnsi="Times New Roman" w:cs="Times New Roman"/>
          <w:sz w:val="24"/>
          <w:szCs w:val="24"/>
        </w:rPr>
        <w:t>PROCJENA TROŠKOVA PROJEKTA</w:t>
      </w:r>
    </w:p>
    <w:p w14:paraId="24769A61" w14:textId="77777777" w:rsidR="006A6A1E" w:rsidRPr="008A64B2" w:rsidRDefault="006A6A1E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DA6A7F" w:rsidRPr="008A64B2">
        <w:rPr>
          <w:rFonts w:ascii="Times New Roman" w:hAnsi="Times New Roman" w:cs="Times New Roman"/>
          <w:i/>
          <w:sz w:val="24"/>
          <w:szCs w:val="24"/>
        </w:rPr>
        <w:t>popuniti tablicu ''PROCJENA TROŠKOVA PROJEKTA''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50D4D0F" w14:textId="77777777" w:rsidR="00F61A66" w:rsidRPr="008A64B2" w:rsidRDefault="00F5126C" w:rsidP="008A6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7224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 Procjena troškova projekta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44"/>
        <w:gridCol w:w="1723"/>
        <w:gridCol w:w="2192"/>
        <w:gridCol w:w="1846"/>
      </w:tblGrid>
      <w:tr w:rsidR="00280706" w:rsidRPr="008A64B2" w14:paraId="0CA3DE2F" w14:textId="77777777" w:rsidTr="001D12F1">
        <w:trPr>
          <w:trHeight w:val="618"/>
          <w:jc w:val="center"/>
        </w:trPr>
        <w:tc>
          <w:tcPr>
            <w:tcW w:w="686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1A521FC7" w14:textId="77777777" w:rsidR="0016099E" w:rsidRPr="008A64B2" w:rsidRDefault="0016099E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vMerge w:val="restart"/>
            <w:shd w:val="clear" w:color="auto" w:fill="EAF1DD" w:themeFill="accent3" w:themeFillTint="33"/>
            <w:vAlign w:val="center"/>
            <w:hideMark/>
          </w:tcPr>
          <w:p w14:paraId="5B99DB59" w14:textId="77777777" w:rsidR="0016099E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</w:t>
            </w:r>
            <w:r w:rsidR="00C854E4"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TROŠKOVI PROJEKTA</w:t>
            </w:r>
          </w:p>
          <w:p w14:paraId="3880DF2B" w14:textId="77777777" w:rsidR="00522966" w:rsidRPr="008A64B2" w:rsidRDefault="005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ratki opis/naziv troška)</w:t>
            </w:r>
          </w:p>
        </w:tc>
        <w:tc>
          <w:tcPr>
            <w:tcW w:w="1723" w:type="dxa"/>
            <w:vMerge w:val="restart"/>
            <w:shd w:val="clear" w:color="auto" w:fill="EAF1DD" w:themeFill="accent3" w:themeFillTint="33"/>
            <w:vAlign w:val="center"/>
            <w:hideMark/>
          </w:tcPr>
          <w:p w14:paraId="42FE356F" w14:textId="77777777" w:rsidR="00280706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PROCIJENJENI IZNOS BEZ PDV-a</w:t>
            </w:r>
          </w:p>
          <w:p w14:paraId="2D54C1BC" w14:textId="77777777" w:rsidR="0016099E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192" w:type="dxa"/>
            <w:shd w:val="clear" w:color="auto" w:fill="EAF1DD" w:themeFill="accent3" w:themeFillTint="33"/>
            <w:vAlign w:val="center"/>
            <w:hideMark/>
          </w:tcPr>
          <w:p w14:paraId="27991E0B" w14:textId="77777777" w:rsidR="00280706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PDV-a</w:t>
            </w:r>
          </w:p>
          <w:p w14:paraId="3822502F" w14:textId="77777777" w:rsidR="0016099E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  <w:hideMark/>
          </w:tcPr>
          <w:p w14:paraId="176AD9CB" w14:textId="77777777" w:rsidR="00280706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PROCIJENJENI IZNOS S PDV-om</w:t>
            </w:r>
          </w:p>
          <w:p w14:paraId="7931F57E" w14:textId="77777777" w:rsidR="0016099E" w:rsidRPr="008A64B2" w:rsidRDefault="0016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4B3BF5" w:rsidRPr="008A64B2" w14:paraId="37578BAF" w14:textId="77777777" w:rsidTr="001D12F1">
        <w:trPr>
          <w:trHeight w:val="539"/>
          <w:jc w:val="center"/>
        </w:trPr>
        <w:tc>
          <w:tcPr>
            <w:tcW w:w="686" w:type="dxa"/>
            <w:vMerge/>
            <w:shd w:val="clear" w:color="auto" w:fill="EAF1DD" w:themeFill="accent3" w:themeFillTint="33"/>
            <w:vAlign w:val="center"/>
            <w:hideMark/>
          </w:tcPr>
          <w:p w14:paraId="058F6AD9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vMerge/>
            <w:shd w:val="clear" w:color="auto" w:fill="EAF1DD" w:themeFill="accent3" w:themeFillTint="33"/>
            <w:vAlign w:val="center"/>
            <w:hideMark/>
          </w:tcPr>
          <w:p w14:paraId="6A02BC07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vMerge/>
            <w:shd w:val="clear" w:color="auto" w:fill="EAF1DD" w:themeFill="accent3" w:themeFillTint="33"/>
            <w:vAlign w:val="center"/>
            <w:hideMark/>
          </w:tcPr>
          <w:p w14:paraId="05F45767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EAF1DD" w:themeFill="accent3" w:themeFillTint="33"/>
            <w:vAlign w:val="center"/>
            <w:hideMark/>
          </w:tcPr>
          <w:p w14:paraId="09C9AB64" w14:textId="77777777" w:rsidR="0016099E" w:rsidRPr="008A64B2" w:rsidRDefault="0016099E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pisuje korisnik kojemu je PDV prihvatljiv za prijavljeni trošak, to jest korisnik </w:t>
            </w: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koji nema pravo na odbitak PDV-a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Ako korisniku PDV nije prihvatljiv, upisati 0,00)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14:paraId="18C0CBCF" w14:textId="77777777" w:rsidR="0016099E" w:rsidRPr="008A64B2" w:rsidRDefault="00A9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znos iz ovog stupca je zbroj iznosa iz stupca </w:t>
            </w:r>
            <w:r w:rsidR="00C854E4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 iznosa PDV-a iz stupca </w:t>
            </w:r>
            <w:r w:rsidR="00C854E4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Ukoliko </w:t>
            </w:r>
            <w:r w:rsidR="00C854E4"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korisniku PDV nije prihvatljiv, u stupac 5. prepišite iznos iz stupca 3</w:t>
            </w:r>
            <w:r w:rsidRPr="008A6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.)</w:t>
            </w:r>
          </w:p>
        </w:tc>
      </w:tr>
      <w:tr w:rsidR="00280706" w:rsidRPr="008A64B2" w14:paraId="0C257133" w14:textId="77777777" w:rsidTr="001D12F1">
        <w:trPr>
          <w:trHeight w:val="264"/>
          <w:jc w:val="center"/>
        </w:trPr>
        <w:tc>
          <w:tcPr>
            <w:tcW w:w="686" w:type="dxa"/>
            <w:shd w:val="clear" w:color="auto" w:fill="auto"/>
            <w:vAlign w:val="center"/>
            <w:hideMark/>
          </w:tcPr>
          <w:p w14:paraId="349676FE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14:paraId="0B5FAD84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7090601D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6DC43D75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1C769456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80706" w:rsidRPr="008A64B2" w14:paraId="74EEB68A" w14:textId="77777777" w:rsidTr="001D12F1">
        <w:trPr>
          <w:trHeight w:val="439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14:paraId="13746FB9" w14:textId="77777777" w:rsidR="0016099E" w:rsidRPr="008A64B2" w:rsidRDefault="0065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I. </w:t>
            </w:r>
            <w:r w:rsidR="0016099E"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PRIHVATLJIV</w:t>
            </w:r>
            <w:r w:rsidR="00081F56"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 TROŠKOVI</w:t>
            </w:r>
          </w:p>
        </w:tc>
      </w:tr>
      <w:tr w:rsidR="002126B6" w:rsidRPr="008A64B2" w14:paraId="74E95D7D" w14:textId="77777777" w:rsidTr="007570D8">
        <w:trPr>
          <w:trHeight w:val="987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04DDBE07" w14:textId="77777777" w:rsidR="002126B6" w:rsidRPr="008A64B2" w:rsidRDefault="002126B6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9CFC99D" w14:textId="77777777" w:rsidR="002126B6" w:rsidRPr="008A64B2" w:rsidRDefault="002126B6" w:rsidP="001D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Građenje</w:t>
            </w:r>
          </w:p>
          <w:p w14:paraId="43767948" w14:textId="77777777" w:rsidR="008E2C1A" w:rsidRPr="008A64B2" w:rsidRDefault="008E2C1A" w:rsidP="001D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3317928D" w14:textId="77777777" w:rsidR="002126B6" w:rsidRPr="008A64B2" w:rsidRDefault="002126B6" w:rsidP="0021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zbrojiti iznose iz redova A.1. + A.2.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2A5E0B6F" w14:textId="77777777" w:rsidR="002126B6" w:rsidRPr="008A64B2" w:rsidRDefault="00D30FD2" w:rsidP="00D30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0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3.312.689,08</w:t>
            </w:r>
          </w:p>
        </w:tc>
      </w:tr>
      <w:tr w:rsidR="00D3434F" w:rsidRPr="008A64B2" w14:paraId="68ACA0EB" w14:textId="77777777" w:rsidTr="004626EC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B47F25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227E764D" w14:textId="77777777" w:rsidR="0016099E" w:rsidRPr="008A64B2" w:rsidRDefault="004626E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Pripremni radovi 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688D22DD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14:paraId="097F6FA6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8EAF457" w14:textId="77777777" w:rsidR="0016099E" w:rsidRPr="008A64B2" w:rsidRDefault="004626EC" w:rsidP="0037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D3434F" w:rsidRPr="008A64B2" w14:paraId="08E859CE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A64631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22DF9214" w14:textId="77777777" w:rsidR="0016099E" w:rsidRPr="008A64B2" w:rsidRDefault="004626E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Građevinski radovi 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75F3DFA8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508.397,30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27D81A6E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127.099,33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287AC51B" w14:textId="77777777" w:rsidR="0016099E" w:rsidRPr="008A64B2" w:rsidRDefault="004626EC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.496,</w:t>
            </w: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</w:tr>
      <w:tr w:rsidR="00D3434F" w:rsidRPr="008A64B2" w14:paraId="3CF682FE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4C9E1C4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5FE7034E" w14:textId="77777777" w:rsidR="0016099E" w:rsidRPr="008A64B2" w:rsidRDefault="004626E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Obrtnički radovi 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3C769EC7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359.741,40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2DB61129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89.935,35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3CBD15B5" w14:textId="77777777" w:rsidR="0016099E" w:rsidRPr="008A64B2" w:rsidRDefault="004626EC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449.676,75</w:t>
            </w:r>
          </w:p>
        </w:tc>
      </w:tr>
      <w:tr w:rsidR="004626EC" w:rsidRPr="008A64B2" w14:paraId="7BF3306F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580C13A1" w14:textId="77777777" w:rsidR="004626EC" w:rsidRPr="008A64B2" w:rsidRDefault="004626EC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A.4.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259DAA8" w14:textId="77777777" w:rsidR="004626EC" w:rsidRDefault="004626E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Uređenje okoliša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C2650B3" w14:textId="77777777" w:rsidR="004626EC" w:rsidRPr="004626EC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896.755,00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54F2AB8F" w14:textId="77777777" w:rsidR="004626EC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224.188,75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7CAC6031" w14:textId="77777777" w:rsidR="004626EC" w:rsidRPr="008A64B2" w:rsidRDefault="004626EC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1.120.943,75</w:t>
            </w:r>
          </w:p>
        </w:tc>
      </w:tr>
      <w:tr w:rsidR="004626EC" w:rsidRPr="008A64B2" w14:paraId="50D6DDED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B95FD3F" w14:textId="77777777" w:rsidR="004626EC" w:rsidRPr="008A64B2" w:rsidRDefault="00B13164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A.5.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04213B86" w14:textId="77777777" w:rsidR="004626EC" w:rsidRDefault="00B13164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Vodovod i kanalizacija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09F52ACC" w14:textId="77777777" w:rsidR="004626EC" w:rsidRPr="004626EC" w:rsidRDefault="00B13164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316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249.031,40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D77808B" w14:textId="77777777" w:rsidR="004626EC" w:rsidRPr="008A64B2" w:rsidRDefault="00B13164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62.257,85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C8B2353" w14:textId="77777777" w:rsidR="004626EC" w:rsidRPr="008A64B2" w:rsidRDefault="00B13164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311.289,25</w:t>
            </w:r>
          </w:p>
        </w:tc>
      </w:tr>
      <w:tr w:rsidR="004626EC" w:rsidRPr="008A64B2" w14:paraId="2BA738EA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5E0C9E78" w14:textId="77777777" w:rsidR="004626EC" w:rsidRPr="008A64B2" w:rsidRDefault="0065027C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A.6.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2528457A" w14:textId="77777777" w:rsidR="004626EC" w:rsidRDefault="0065027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Elektro radovi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14FE11AB" w14:textId="77777777" w:rsidR="004626EC" w:rsidRPr="004626EC" w:rsidRDefault="0065027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502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506.667,00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1F8975F" w14:textId="77777777" w:rsidR="004626EC" w:rsidRPr="008A64B2" w:rsidRDefault="0065027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126.666,75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68D417F0" w14:textId="77777777" w:rsidR="004626EC" w:rsidRPr="008A64B2" w:rsidRDefault="0065027C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633.333,75</w:t>
            </w:r>
          </w:p>
        </w:tc>
      </w:tr>
      <w:tr w:rsidR="004626EC" w:rsidRPr="008A64B2" w14:paraId="68801F7E" w14:textId="77777777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493F43F8" w14:textId="77777777" w:rsidR="004626EC" w:rsidRPr="008A64B2" w:rsidRDefault="00C93127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A.7.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1B1F6E91" w14:textId="77777777" w:rsidR="004626EC" w:rsidRDefault="00C93127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Strojarski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1FE1729D" w14:textId="77777777" w:rsidR="004626EC" w:rsidRPr="004626EC" w:rsidRDefault="00C93127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125.559,16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26F6C4E2" w14:textId="77777777" w:rsidR="004626EC" w:rsidRPr="008A64B2" w:rsidRDefault="00C93127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31.389,79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63EBCF64" w14:textId="77777777" w:rsidR="004626EC" w:rsidRPr="008A64B2" w:rsidRDefault="00C93127" w:rsidP="0021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156.948,95</w:t>
            </w:r>
          </w:p>
        </w:tc>
      </w:tr>
      <w:tr w:rsidR="00C315B8" w:rsidRPr="008A64B2" w14:paraId="11D25F68" w14:textId="77777777" w:rsidTr="008A64B2">
        <w:trPr>
          <w:trHeight w:val="83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164521C2" w14:textId="77777777" w:rsidR="00C315B8" w:rsidRPr="008A64B2" w:rsidRDefault="00C315B8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52CC20D" w14:textId="77777777" w:rsidR="00C315B8" w:rsidRPr="008A64B2" w:rsidRDefault="00C315B8" w:rsidP="001D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Opremanje</w:t>
            </w:r>
          </w:p>
          <w:p w14:paraId="511D5DDD" w14:textId="77777777" w:rsidR="008E2C1A" w:rsidRPr="008A64B2" w:rsidRDefault="008E2C1A" w:rsidP="001D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EA6CBE9" w14:textId="77777777" w:rsidR="00C315B8" w:rsidRPr="008A64B2" w:rsidRDefault="00C315B8" w:rsidP="00C3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zbrojiti iznose iz redova B.1. + B.2.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0FE9A7AD" w14:textId="77777777" w:rsidR="00C315B8" w:rsidRPr="008A64B2" w:rsidRDefault="0006398D" w:rsidP="0037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189.712,50</w:t>
            </w:r>
          </w:p>
        </w:tc>
      </w:tr>
      <w:tr w:rsidR="00D3434F" w:rsidRPr="008A64B2" w14:paraId="6667FCBE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EA2DE2A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5931D2BD" w14:textId="77777777" w:rsidR="0016099E" w:rsidRPr="008A64B2" w:rsidRDefault="004626EC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Unutarnja oprema 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676E8290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26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18.970,00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593A95A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4.742,50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5CD4AFC5" w14:textId="77777777" w:rsidR="0016099E" w:rsidRPr="008A64B2" w:rsidRDefault="004626EC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23.712,50</w:t>
            </w:r>
          </w:p>
        </w:tc>
      </w:tr>
      <w:tr w:rsidR="00D3434F" w:rsidRPr="008A64B2" w14:paraId="4A28A996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E57FF9B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50F5BD71" w14:textId="77777777" w:rsidR="0016099E" w:rsidRPr="008A64B2" w:rsidRDefault="00B13164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Vanjska oprema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E71739C" w14:textId="77777777" w:rsidR="0016099E" w:rsidRPr="008A64B2" w:rsidRDefault="00B13164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316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132.800,00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16D2686" w14:textId="77777777" w:rsidR="0016099E" w:rsidRPr="008A64B2" w:rsidRDefault="00B13164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33.200,00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36BD073" w14:textId="77777777" w:rsidR="0016099E" w:rsidRPr="008A64B2" w:rsidRDefault="00B13164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166.000,00</w:t>
            </w:r>
          </w:p>
        </w:tc>
      </w:tr>
      <w:tr w:rsidR="00D3434F" w:rsidRPr="008A64B2" w14:paraId="5EBD5CDC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4FEC938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0D7A2823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262826F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3832AD3F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B2D2A53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15B8" w:rsidRPr="008A64B2" w14:paraId="2713B2A4" w14:textId="77777777" w:rsidTr="008A64B2">
        <w:trPr>
          <w:trHeight w:val="82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21A0524B" w14:textId="77777777" w:rsidR="00C315B8" w:rsidRPr="008A64B2" w:rsidRDefault="00C315B8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1E81D014" w14:textId="77777777" w:rsidR="00C315B8" w:rsidRPr="008A64B2" w:rsidRDefault="00C315B8" w:rsidP="00C3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Prihvatljivi nematerijalni troškovi</w:t>
            </w:r>
          </w:p>
          <w:p w14:paraId="75185805" w14:textId="77777777" w:rsidR="008E2C1A" w:rsidRPr="008A64B2" w:rsidRDefault="008E2C1A" w:rsidP="00C3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41F59FF8" w14:textId="77777777" w:rsidR="00C315B8" w:rsidRPr="008A64B2" w:rsidRDefault="00C315B8" w:rsidP="00C3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zbrojiti iznose iz redova C.1. + C.2.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0706B328" w14:textId="77777777" w:rsidR="00C315B8" w:rsidRPr="008A64B2" w:rsidRDefault="00C315B8" w:rsidP="0037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8A64B2" w14:paraId="5B3DAC0D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9B8FE64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090420BE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E68C767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4B6A4F8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DE37CF6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434F" w:rsidRPr="008A64B2" w14:paraId="59F338C5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FE61E3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24FE2246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4475A4FB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0470AF2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707BD6FA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434F" w:rsidRPr="008A64B2" w14:paraId="3639E089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2D5B275" w14:textId="77777777" w:rsidR="0016099E" w:rsidRPr="008A64B2" w:rsidRDefault="00D3434F" w:rsidP="003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3B2C2AFD" w14:textId="77777777" w:rsidR="0016099E" w:rsidRPr="008A64B2" w:rsidRDefault="0016099E" w:rsidP="0037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87A08C0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CAE633F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79225C3F" w14:textId="77777777" w:rsidR="0016099E" w:rsidRPr="008A64B2" w:rsidRDefault="0016099E" w:rsidP="009F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5E95" w:rsidRPr="008A64B2" w14:paraId="1235D93F" w14:textId="77777777" w:rsidTr="008A64B2">
        <w:trPr>
          <w:trHeight w:val="814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6567C727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95005C6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prihvatljivih troškova bez općih troškova</w:t>
            </w:r>
          </w:p>
          <w:p w14:paraId="6DFA5844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381912A7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zbrojiti iznose iz redova A + B + C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34ED6484" w14:textId="77777777" w:rsidR="00375E95" w:rsidRPr="00375E95" w:rsidRDefault="00C93127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3.502.401,58</w:t>
            </w:r>
          </w:p>
        </w:tc>
      </w:tr>
      <w:tr w:rsidR="00375E95" w:rsidRPr="008A64B2" w14:paraId="1361FE4D" w14:textId="77777777" w:rsidTr="00C93127">
        <w:trPr>
          <w:trHeight w:val="839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36DC0FB1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352CFEB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Troškovi pripreme dokumentacije za Natječaj</w:t>
            </w:r>
          </w:p>
          <w:p w14:paraId="0AFF4351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C61ED6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zbrojite iznose iz redova E.1. + E.2.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349A0296" w14:textId="77777777" w:rsidR="00375E95" w:rsidRPr="00C93127" w:rsidRDefault="00C416BD" w:rsidP="00C9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37.500,00</w:t>
            </w:r>
          </w:p>
        </w:tc>
      </w:tr>
      <w:tr w:rsidR="00375E95" w:rsidRPr="008A64B2" w14:paraId="06DBDD7F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65803A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1DF50A03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Troškovi pripreme dokumentacije za Natječaj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5C8DDFDE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49D22C21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EF3B7B8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37.500,00</w:t>
            </w:r>
          </w:p>
        </w:tc>
      </w:tr>
      <w:tr w:rsidR="00375E95" w:rsidRPr="008A64B2" w14:paraId="726FC354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BCD07D6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43B26725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E2BDE71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4017362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26B46ABE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5E95" w:rsidRPr="008A64B2" w14:paraId="678BBDAF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A55238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15500CFB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3B0EBC78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3F6125C7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CF32980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5E95" w:rsidRPr="008A64B2" w14:paraId="2CDA9AC4" w14:textId="77777777" w:rsidTr="008A64B2">
        <w:trPr>
          <w:trHeight w:val="2033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76F8C687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0E50EB9" w14:textId="77777777" w:rsidR="00375E95" w:rsidRPr="008A64B2" w:rsidRDefault="00375E95" w:rsidP="0037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Prihvatljivi iznos troškova pripreme dokumentacije za Natječaj</w:t>
            </w:r>
          </w:p>
          <w:p w14:paraId="2E72956B" w14:textId="77777777" w:rsidR="00375E95" w:rsidRPr="008A64B2" w:rsidRDefault="00375E95" w:rsidP="0037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CDAE4E9" w14:textId="77777777" w:rsidR="00375E95" w:rsidRPr="008A64B2" w:rsidRDefault="00375E95" w:rsidP="0037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 w:rsidRPr="008A64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troškovi pripreme dokumentacije za Natječaj prihvatljivi su u iznosu do 2% od Ukupnog iznosa prihvatljivih troškova bez općih troškova iz reda D ali ne više od 10.000 eura u kunskoj protuvrijednosti.</w:t>
            </w:r>
          </w:p>
          <w:p w14:paraId="748CC3F0" w14:textId="77777777" w:rsidR="00375E95" w:rsidRPr="008A64B2" w:rsidRDefault="00375E95" w:rsidP="0037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Pomnožite Ukupni iznos prihvatljivih troškova bez općih troškova iz reda D s 0,02 (to jest 2%); preračunajte u kune iznos od 10.000 eura prema mjesečnom tečaju utvrđenom od Europske komisije za mjesec u kojem se podnosi zahtjev za potporu (web adresa za uvid u navedeni tečaj je: http://ec.europa.eu/budget/contracts_grants/info_contracts/inforeuro/index_en.cfm ); usporedite dobivene iznose s iznosom iz reda E (Troškovi pripreme dokumentacije za Natječaj) i upišite najmanji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5745D3C9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75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375E95" w:rsidRPr="008A64B2" w14:paraId="5AD85A60" w14:textId="77777777" w:rsidTr="008A64B2">
        <w:trPr>
          <w:trHeight w:val="112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59701563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BF15C0B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Troškovi pripreme projektno - tehničke dokumentacije, geodetskih usluga, elaborata i certifikata, nadzora i vođenja projekta te troškovi pripreme i provedbe nabave</w:t>
            </w:r>
          </w:p>
          <w:p w14:paraId="3564ED1C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BE92036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zbrojite iznose iz redova G.1. + G.2.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3985BE0A" w14:textId="097F5E71" w:rsidR="00375E95" w:rsidRPr="008A64B2" w:rsidRDefault="00D30FD2" w:rsidP="00F4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</w:t>
            </w:r>
            <w:r w:rsidR="00F40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6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40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765</w:t>
            </w:r>
            <w:r w:rsidR="006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375E95" w:rsidRPr="008A64B2" w14:paraId="2CE0A08F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90FFF6C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35C6B750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Projektno- tehnička dokumentacija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373532D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A4ABA65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FDD6E63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29.750,00</w:t>
            </w:r>
          </w:p>
        </w:tc>
      </w:tr>
      <w:tr w:rsidR="00375E95" w:rsidRPr="008A64B2" w14:paraId="3ADF3704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7C6A90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0010DD46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Geodetski projekt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2057A6F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4736AA0D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2.125,00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7267EE8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10.625,00</w:t>
            </w:r>
          </w:p>
        </w:tc>
      </w:tr>
      <w:tr w:rsidR="00375E95" w:rsidRPr="008A64B2" w14:paraId="12D8F639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204E58CA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G.3.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78B10A08" w14:textId="77777777" w:rsidR="00375E95" w:rsidRPr="008A64B2" w:rsidRDefault="00375E95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Izmjena geodetskog projekta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3ADACE24" w14:textId="77777777" w:rsidR="00375E95" w:rsidRPr="008A64B2" w:rsidRDefault="00B94B84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375E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.500,00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7231105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750D3C5" w14:textId="77777777" w:rsidR="00375E95" w:rsidRPr="008A64B2" w:rsidRDefault="00375E9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5.625,00</w:t>
            </w:r>
          </w:p>
        </w:tc>
      </w:tr>
      <w:tr w:rsidR="00375E95" w:rsidRPr="008A64B2" w14:paraId="32BF0731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286AB164" w14:textId="77777777" w:rsidR="00375E95" w:rsidRPr="008A64B2" w:rsidRDefault="00375E95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G.4.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20240426" w14:textId="77777777" w:rsidR="00375E95" w:rsidRDefault="00EE58D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Stručni nadzor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0BFEFD6" w14:textId="77777777" w:rsidR="00375E95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E60A9E6" w14:textId="77777777" w:rsidR="00375E95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5D62CF7E" w14:textId="77777777" w:rsidR="00375E95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56.250,00</w:t>
            </w:r>
          </w:p>
        </w:tc>
      </w:tr>
      <w:tr w:rsidR="00375E95" w:rsidRPr="008A64B2" w14:paraId="087F183E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6583A449" w14:textId="77777777" w:rsidR="00375E95" w:rsidRPr="008A64B2" w:rsidRDefault="00EE58D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G.5.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06427B49" w14:textId="77777777" w:rsidR="00375E95" w:rsidRDefault="00EE58D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Vođenje projekta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3F804F2D" w14:textId="25A7BA10" w:rsidR="00375E95" w:rsidRDefault="00F404C5" w:rsidP="00F4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</w:t>
            </w:r>
            <w:r w:rsidR="00EE58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386A38E8" w14:textId="2C455A27" w:rsidR="00375E95" w:rsidRDefault="00F404C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9.875</w:t>
            </w:r>
            <w:r w:rsidR="00EE58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5E15E1AA" w14:textId="598F2DE9" w:rsidR="00375E95" w:rsidRDefault="00F404C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49.375,00</w:t>
            </w:r>
          </w:p>
        </w:tc>
      </w:tr>
      <w:tr w:rsidR="00375E95" w:rsidRPr="008A64B2" w14:paraId="537C66D0" w14:textId="77777777" w:rsidTr="008A64B2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0ED1C211" w14:textId="77777777" w:rsidR="00375E95" w:rsidRPr="008A64B2" w:rsidRDefault="008B7E8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G.6.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200EBADA" w14:textId="77777777" w:rsidR="00375E95" w:rsidRDefault="008B7E8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Troškovi javne nabave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0230B45" w14:textId="77777777" w:rsidR="00375E95" w:rsidRDefault="002322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0B743A40" w14:textId="77777777" w:rsidR="00375E95" w:rsidRDefault="002322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4EB572F" w14:textId="77777777" w:rsidR="00375E95" w:rsidRDefault="002322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</w:tr>
      <w:tr w:rsidR="00375E95" w:rsidRPr="008A64B2" w14:paraId="590BFE91" w14:textId="77777777" w:rsidTr="001C6283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66811100" w14:textId="77777777" w:rsidR="00375E95" w:rsidRPr="008A64B2" w:rsidRDefault="008B7E8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G.7.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00762C3C" w14:textId="77777777" w:rsidR="00375E95" w:rsidRPr="008A64B2" w:rsidRDefault="008B7E8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Energetski pregled i certifikat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508B973E" w14:textId="77777777" w:rsidR="00375E95" w:rsidRPr="008A64B2" w:rsidRDefault="008B7E8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6360E21" w14:textId="77777777" w:rsidR="00375E95" w:rsidRPr="008A64B2" w:rsidRDefault="00C90EA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2C8B672" w14:textId="77777777" w:rsidR="00375E95" w:rsidRPr="008A64B2" w:rsidRDefault="00C90EA5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6.250,00</w:t>
            </w:r>
          </w:p>
        </w:tc>
      </w:tr>
      <w:tr w:rsidR="00EE58DF" w:rsidRPr="008A64B2" w14:paraId="1BA9E545" w14:textId="77777777" w:rsidTr="00375E95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C31E1A2" w14:textId="77777777" w:rsidR="00EE58DF" w:rsidRDefault="00944A43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G.8.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0A9DF56" w14:textId="77777777" w:rsidR="00EE58DF" w:rsidRDefault="00944A43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Priključak </w:t>
            </w:r>
            <w:r w:rsidR="00D755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električne energije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6FE9DE20" w14:textId="77777777" w:rsidR="00EE58DF" w:rsidRPr="008A64B2" w:rsidRDefault="00661E8B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88.112,00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9FB6370" w14:textId="77777777" w:rsidR="00EE58DF" w:rsidRPr="008A64B2" w:rsidRDefault="00661E8B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351E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2.028,00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C22BC98" w14:textId="77777777" w:rsidR="00EE58DF" w:rsidRPr="008A64B2" w:rsidRDefault="00661E8B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351E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10.140,00</w:t>
            </w:r>
          </w:p>
        </w:tc>
      </w:tr>
      <w:tr w:rsidR="00EE58DF" w:rsidRPr="008A64B2" w14:paraId="0C644ECD" w14:textId="77777777" w:rsidTr="00375E95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5FCD3792" w14:textId="77777777" w:rsidR="00EE58DF" w:rsidRDefault="00351E90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G.9.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5ED9BC05" w14:textId="77777777" w:rsidR="00EE58DF" w:rsidRDefault="00351E90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Priključak na vodovodnu mrežu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620EFFCE" w14:textId="77777777" w:rsidR="00EE58DF" w:rsidRPr="008A64B2" w:rsidRDefault="00351E90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74786291" w14:textId="77777777" w:rsidR="00EE58DF" w:rsidRPr="008A64B2" w:rsidRDefault="00351E90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496A419F" w14:textId="77777777" w:rsidR="00EE58DF" w:rsidRPr="008A64B2" w:rsidRDefault="00351E90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E58DF" w:rsidRPr="008A64B2" w14:paraId="4813CA23" w14:textId="77777777" w:rsidTr="00375E95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7F2FC05F" w14:textId="77777777" w:rsidR="00EE58DF" w:rsidRDefault="00EE58D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5F3FBAA" w14:textId="77777777" w:rsidR="00EE58DF" w:rsidRDefault="00EE58D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5C0A8C09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BAB28F6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04F2A3B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58DF" w:rsidRPr="008A64B2" w14:paraId="234C9549" w14:textId="77777777" w:rsidTr="00375E95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A3E7D1A" w14:textId="77777777" w:rsidR="00EE58DF" w:rsidRDefault="00EE58D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0A5226DD" w14:textId="77777777" w:rsidR="00EE58DF" w:rsidRDefault="00EE58D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0CA9ACA7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4513744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AC2192D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58DF" w:rsidRPr="008A64B2" w14:paraId="461B80A9" w14:textId="77777777" w:rsidTr="00375E95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4C07E55D" w14:textId="77777777" w:rsidR="00EE58DF" w:rsidRDefault="00EE58DF" w:rsidP="0037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5F70470" w14:textId="77777777" w:rsidR="00EE58DF" w:rsidRDefault="00EE58DF" w:rsidP="0037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50722CDB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472FA42D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9BA2B4B" w14:textId="77777777" w:rsidR="00EE58DF" w:rsidRPr="008A64B2" w:rsidRDefault="00EE58DF" w:rsidP="0037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22DF" w:rsidRPr="008A64B2" w14:paraId="2D1058FC" w14:textId="77777777" w:rsidTr="0098049B">
        <w:trPr>
          <w:trHeight w:val="266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14:paraId="2823B7E0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D51D61A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Prihvatljivi iznos troškova pripreme projektno - tehničke dokumentacije, geodetskih usluga, elaborata i certifikata, nadzora i vođenja projekta te troškovi pripreme i provedbe nabave</w:t>
            </w:r>
          </w:p>
          <w:p w14:paraId="478F9975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AFEFAA3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troškovi pripreme projektno - tehničke dokumentacije, geodetskih usluga, elaborata i certifikata, nadzora i vođenja projekta te troškovi pripreme i provedbe nabave prihvatljivi su u iznosu koji čini razliku između gornje granice od 10% od Ukupnog iznosa prihvatljivih troškova bez općih troškova iz reda D i troškova navedenih u redu F (Prihvatljivi iznos troškova pripreme dokumentacije za Natječaj).</w:t>
            </w:r>
          </w:p>
          <w:p w14:paraId="52E236F3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Pomnožite Ukupni iznos prihvatljivih troškova bez općih troškova iz reda D s 0,10 (to jest 10%) te od dobivenog umnoška oduzmite iznos iz reda F (Prihvatljivi iznos troškova pripreme dokumentacije za Natječaj); dobivenu razliku usporedite s iznosom  iz reda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F (Prihvatljivi iznos troškova pripreme dokumentacije za Natječaj) te </w:t>
            </w:r>
            <w:r w:rsidRPr="008A64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4B62EC4E" w14:textId="1A036029" w:rsidR="002322DF" w:rsidRPr="008A64B2" w:rsidRDefault="00F404C5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276.765,00</w:t>
            </w:r>
          </w:p>
        </w:tc>
      </w:tr>
      <w:tr w:rsidR="002322DF" w:rsidRPr="008A64B2" w14:paraId="75CC5DCB" w14:textId="77777777" w:rsidTr="008A64B2">
        <w:trPr>
          <w:trHeight w:val="1792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7327D8E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1707B1C4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prihvatljivih općih troškova</w:t>
            </w:r>
          </w:p>
          <w:p w14:paraId="1D3B6560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AACDE0F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opći troškovi prihvatljivi su u maksimalnom iznosu od 20.000 eura u kunskoj protuvrijednosti prema mjesečnom tečaju utvrđenom od Europske komisije za mjesec u kojem se podnosi zahtjev za potporu (web adresa za uvid u navedeni tečaj je: http://ec.europa.eu/budget/contracts_grants/info_contracts/inforeuro/index_en.cfm). </w:t>
            </w:r>
          </w:p>
          <w:p w14:paraId="24CF922F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Zbrojite iznose iz redova F i H; dobiveni zbroj usporedite s iznosom od 20.000 eura u kunskoj protuvrijednost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14:paraId="4A27D969" w14:textId="041E0CC9" w:rsidR="002322DF" w:rsidRPr="008A64B2" w:rsidRDefault="002322DF" w:rsidP="0030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148.</w:t>
            </w:r>
            <w:r w:rsidR="0030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2322DF" w:rsidRPr="008A64B2" w14:paraId="69C910AB" w14:textId="77777777" w:rsidTr="0098049B">
        <w:trPr>
          <w:trHeight w:val="217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3C372DFB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2BEBCC21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prihvatljivog ulaganja</w:t>
            </w:r>
          </w:p>
          <w:p w14:paraId="1002CE94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(min. 15.000 eura, max. 1.000.000 eura u kunskoj protuvrijednosti)</w:t>
            </w:r>
          </w:p>
          <w:p w14:paraId="56BBCD45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DBEB12C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prihvatljivih troškova po projektu/operaciji iznosi 1.000.000 eura u kunskoj protuvrijednosti prema mjesečnom tečaju utvrđenom od Europske komisije za mjesec u kojem se podnosi zahtjev za potporu (web adresa za uvid u navedeni tečaj je: http://ec.europa.eu/budget/contracts_grants/info_contracts/inforeuro/index_en.cfm</w:t>
            </w:r>
            <w:r w:rsidRPr="008A64B2" w:rsidDel="00166C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14:paraId="179FCE69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Zbrojiti iznose iz redova D + I;</w:t>
            </w:r>
            <w:r w:rsidRPr="008A64B2">
              <w:rPr>
                <w:rFonts w:ascii="Times New Roman" w:hAnsi="Times New Roman" w:cs="Times New Roman"/>
              </w:rPr>
              <w:t xml:space="preserve">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1.000.000 eura u kunskoj protuvrijednost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14:paraId="68BE5B7F" w14:textId="0939009A" w:rsidR="002322DF" w:rsidRPr="008A64B2" w:rsidRDefault="00301AFD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</w:t>
            </w:r>
            <w:r w:rsidR="001F0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.3</w:t>
            </w:r>
            <w:r w:rsidR="00460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61,58</w:t>
            </w:r>
          </w:p>
        </w:tc>
      </w:tr>
      <w:tr w:rsidR="002322DF" w:rsidRPr="008A64B2" w14:paraId="0D693200" w14:textId="77777777" w:rsidTr="0098049B">
        <w:trPr>
          <w:trHeight w:val="109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19161C9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21614AEA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dodijeljene/</w:t>
            </w: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primljene državne potpore za iste troškove</w:t>
            </w:r>
          </w:p>
          <w:p w14:paraId="2C83C641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6597DE2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ukoliko je korisnik ostvario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/primio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državnu potporu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(javnu potporu iz lokalnih izvora) </w:t>
            </w:r>
            <w:r w:rsidRPr="008A64B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za iste troškove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(članak 23. stavak 12 Pravilnika), upisati iznos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dodijeljene/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primljene državne potpore.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23F31E0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322DF" w:rsidRPr="008A64B2" w14:paraId="199EE8CD" w14:textId="77777777" w:rsidTr="008E2C1A">
        <w:trPr>
          <w:trHeight w:val="839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7AFD264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L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4F26F622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Intenzitet javne potpore</w:t>
            </w:r>
          </w:p>
          <w:p w14:paraId="24BD4BD9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D1380FA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Upišite inte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nzitet javne potpore u skladu s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člankom 17, stavak 3 i 4. Pravilnika.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14:paraId="4047B2B0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</w:t>
            </w: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322DF" w:rsidRPr="008A64B2" w14:paraId="43E96F3F" w14:textId="77777777" w:rsidTr="004607CC">
        <w:trPr>
          <w:trHeight w:val="203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0055B24E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2A605CB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potpore prema procijenjenom iznosu prihvatljivog ulaganja</w:t>
            </w:r>
          </w:p>
          <w:p w14:paraId="66392412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hr-HR"/>
              </w:rPr>
              <w:t>(min. 15.000 eura, max. 1.000.000 eura u kunskoj protuvrijednosti)</w:t>
            </w:r>
          </w:p>
          <w:p w14:paraId="3929C159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  <w:p w14:paraId="11EB4203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javne potpore po projektu iznosi 1.000.000 eura u kunskoj protuvrijednosti prema mjesečnom tečaju utvrđenom od Europske komisije za mjesec u kojem se podnosi zahtjev za potporu (web adresa za uvid u navedeni tečaj je: http://ec.europa.eu/budget/contracts_grants/info_contracts/inforeuro/index_en.cfm</w:t>
            </w:r>
            <w:r w:rsidRPr="008A64B2" w:rsidDel="00166C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14:paraId="095015EE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Pomnožite iznos iz reda J s intenzitetom potpore iz reda L; od dobivenog iznosa (umnoška) oduzeti iznos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dodijeljene/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primljene državne potpore za iste troškove iz reda K.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14:paraId="6065FEB6" w14:textId="089927D8" w:rsidR="002322DF" w:rsidRPr="008A64B2" w:rsidRDefault="00C416BD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3.285.</w:t>
            </w:r>
            <w:r w:rsidR="001F0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,42</w:t>
            </w:r>
          </w:p>
        </w:tc>
      </w:tr>
      <w:tr w:rsidR="002322DF" w:rsidRPr="008A64B2" w14:paraId="46177087" w14:textId="77777777" w:rsidTr="0098049B">
        <w:trPr>
          <w:trHeight w:val="742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6D5DA9A3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14:paraId="3D41C5AE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potpore iz proračuna EU (85% ukupnog iznosa potpore)</w:t>
            </w:r>
          </w:p>
          <w:p w14:paraId="1F497A9B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  <w:p w14:paraId="60F15058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pomnožiti iznos potpore iz reda M sa 0,85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14:paraId="24A4171D" w14:textId="4A507BC5" w:rsidR="002322DF" w:rsidRPr="008A64B2" w:rsidRDefault="00C416BD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2.79</w:t>
            </w:r>
            <w:r w:rsidR="001F0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1F0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291,60</w:t>
            </w:r>
          </w:p>
        </w:tc>
      </w:tr>
      <w:tr w:rsidR="002322DF" w:rsidRPr="008A64B2" w14:paraId="7FA8DB27" w14:textId="77777777" w:rsidTr="0098049B">
        <w:trPr>
          <w:trHeight w:val="75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0C44BF57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14:paraId="446D2D58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potpore iz proračuna Republike Hrvatske (15% ukupnog iznosa potpore)</w:t>
            </w:r>
          </w:p>
          <w:p w14:paraId="2B716069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  <w:p w14:paraId="378C7503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pomnožite iznos potpore iz reda M sa 0,15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14:paraId="2271B7E7" w14:textId="4B92DA01" w:rsidR="002322DF" w:rsidRPr="008A64B2" w:rsidRDefault="00C416BD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492.</w:t>
            </w:r>
            <w:r w:rsidR="001F0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933,83</w:t>
            </w:r>
          </w:p>
        </w:tc>
      </w:tr>
      <w:tr w:rsidR="002322DF" w:rsidRPr="008A64B2" w14:paraId="04CE15B7" w14:textId="77777777" w:rsidTr="00171A1C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14:paraId="0BEC56E4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II. NEPRIHVATLJIVI TROŠKOVI</w:t>
            </w:r>
          </w:p>
        </w:tc>
      </w:tr>
      <w:tr w:rsidR="002322DF" w:rsidRPr="008A64B2" w14:paraId="7642F45F" w14:textId="77777777" w:rsidTr="008A64B2">
        <w:trPr>
          <w:trHeight w:val="1794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7123B963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28BF5BE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neprihvatljivih troškova</w:t>
            </w:r>
          </w:p>
          <w:p w14:paraId="4E5F275B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  <w:p w14:paraId="3375A3C8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zbrojite iznose iz redova P.1. + P.2. + ...</w:t>
            </w:r>
          </w:p>
          <w:p w14:paraId="4318F258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Neprihvatljivi troškovi su sastavni dio projekta/operacije koji ne mogu biti sufinancirani iz EPFRR. Pod neprihvatljivim troškovima potrebno je navesti na primjer troškove građenja za predmetno ulaganje nastale/izvršene prije podnošenja Zahtjeva za potporu, kamate na kredit za predmetno ulaganje, trošak PDV-a ukoliko korisniku PDV nije prihvatljiv te ostale troškove koji su sastavni dio projekta/operacije, a koji sukladno Pravilniku i Listi prihvatljivih troškova nisu prihvatljivi.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2F15E6C6" w14:textId="77777777" w:rsidR="002322DF" w:rsidRPr="008A64B2" w:rsidRDefault="00351E90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66.016,66</w:t>
            </w:r>
          </w:p>
        </w:tc>
      </w:tr>
      <w:tr w:rsidR="00C416BD" w:rsidRPr="008A64B2" w14:paraId="7588A667" w14:textId="77777777" w:rsidTr="008A64B2">
        <w:trPr>
          <w:trHeight w:val="171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1A5D46E" w14:textId="77777777" w:rsidR="00C416BD" w:rsidRPr="008A64B2" w:rsidRDefault="00C416BD" w:rsidP="00C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51D33370" w14:textId="77777777" w:rsidR="00C416BD" w:rsidRPr="008A64B2" w:rsidRDefault="00C416BD" w:rsidP="00C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E69215D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1231AB47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6848901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2.960,00</w:t>
            </w:r>
          </w:p>
        </w:tc>
      </w:tr>
      <w:tr w:rsidR="00C416BD" w:rsidRPr="008A64B2" w14:paraId="16BCE237" w14:textId="77777777" w:rsidTr="008A64B2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664C2B8" w14:textId="77777777" w:rsidR="00C416BD" w:rsidRPr="008A64B2" w:rsidRDefault="00C416BD" w:rsidP="00C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14:paraId="328EC5B7" w14:textId="77777777" w:rsidR="00C416BD" w:rsidRPr="008A64B2" w:rsidRDefault="00C416BD" w:rsidP="00C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Vodni doprinos II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2A43D227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10.581,22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06E1DF63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22439BCE" w14:textId="77777777" w:rsidR="00C416BD" w:rsidRPr="008A64B2" w:rsidRDefault="00C416BD" w:rsidP="00C4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10.581,22</w:t>
            </w:r>
          </w:p>
        </w:tc>
      </w:tr>
      <w:tr w:rsidR="00D755ED" w:rsidRPr="008A64B2" w14:paraId="6EE1EAC8" w14:textId="77777777" w:rsidTr="00EC5366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673F0A2E" w14:textId="77777777" w:rsidR="00D755ED" w:rsidRPr="008A64B2" w:rsidRDefault="00D755ED" w:rsidP="00E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P.3.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78767B5F" w14:textId="77777777" w:rsidR="00D755ED" w:rsidRPr="008A64B2" w:rsidRDefault="00D755ED" w:rsidP="006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Priključak </w:t>
            </w:r>
            <w:r w:rsidR="00661E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električne energije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467E498" w14:textId="77777777" w:rsidR="00D755ED" w:rsidRPr="008A64B2" w:rsidRDefault="00D755ED" w:rsidP="00EC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6.888,00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50B98970" w14:textId="77777777" w:rsidR="00D755ED" w:rsidRPr="008A64B2" w:rsidRDefault="00D755ED" w:rsidP="00EC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1.722,00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78DA6F04" w14:textId="77777777" w:rsidR="00D755ED" w:rsidRDefault="00D755ED" w:rsidP="00EC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8.610,00</w:t>
            </w:r>
          </w:p>
        </w:tc>
      </w:tr>
      <w:tr w:rsidR="002322DF" w:rsidRPr="008A64B2" w14:paraId="792C4DEA" w14:textId="77777777" w:rsidTr="008A64B2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6BF8DE15" w14:textId="77777777" w:rsidR="002322DF" w:rsidRPr="008A64B2" w:rsidRDefault="00D755ED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P.4</w:t>
            </w:r>
            <w:r w:rsidR="0023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456CCD54" w14:textId="77777777" w:rsidR="002322DF" w:rsidRDefault="00D755ED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EU vidljivost 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A0DF989" w14:textId="77777777" w:rsidR="002322DF" w:rsidRPr="008A64B2" w:rsidRDefault="00D755ED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052AFDCD" w14:textId="77777777" w:rsidR="002322DF" w:rsidRPr="008A64B2" w:rsidRDefault="00D755ED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5D574CDB" w14:textId="77777777" w:rsidR="002322DF" w:rsidRDefault="00D755ED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</w:tr>
      <w:tr w:rsidR="002322DF" w:rsidRPr="008A64B2" w14:paraId="35D50604" w14:textId="77777777" w:rsidTr="008A64B2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3B5FA7A" w14:textId="77777777" w:rsidR="002322DF" w:rsidRPr="008A64B2" w:rsidRDefault="00351E90" w:rsidP="0035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P.5.</w:t>
            </w: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756E685" w14:textId="77777777" w:rsidR="002322DF" w:rsidRPr="008A64B2" w:rsidRDefault="00351E90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na kredit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0BD6721B" w14:textId="77777777" w:rsidR="002322DF" w:rsidRPr="008A64B2" w:rsidRDefault="00351E90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40.115,44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3CE43DF7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1B2A0380" w14:textId="77777777" w:rsidR="002322DF" w:rsidRDefault="00351E90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40.115,00</w:t>
            </w:r>
          </w:p>
        </w:tc>
      </w:tr>
      <w:tr w:rsidR="002322DF" w:rsidRPr="008A64B2" w14:paraId="0E76C731" w14:textId="77777777" w:rsidTr="008A64B2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485489FD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E3E9423" w14:textId="77777777" w:rsidR="002322DF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1C5EBC3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50F28B27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3D145FE" w14:textId="77777777" w:rsidR="002322DF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22DF" w:rsidRPr="008A64B2" w14:paraId="12A73CCE" w14:textId="77777777" w:rsidTr="00D755ED">
        <w:trPr>
          <w:trHeight w:val="215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7DC452D4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14:paraId="6FAA7969" w14:textId="77777777" w:rsidR="002322DF" w:rsidRPr="008A64B2" w:rsidRDefault="002322DF" w:rsidP="0023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14:paraId="7A00AEA5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0738F9BD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2FD17CA3" w14:textId="77777777" w:rsidR="002322DF" w:rsidRPr="008A64B2" w:rsidRDefault="002322DF" w:rsidP="0023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22DF" w:rsidRPr="008A64B2" w14:paraId="51473F57" w14:textId="77777777" w:rsidTr="00171A1C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14:paraId="34D4582B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III. UKUPNI IZNOS PROJEKTA I VLASTITIH SREDSTAVA</w:t>
            </w:r>
          </w:p>
        </w:tc>
      </w:tr>
      <w:tr w:rsidR="002322DF" w:rsidRPr="008A64B2" w14:paraId="033ED931" w14:textId="77777777" w:rsidTr="008A64B2">
        <w:trPr>
          <w:trHeight w:val="192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14:paraId="3555BEA7" w14:textId="77777777" w:rsidR="002322DF" w:rsidRPr="008A64B2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57FE289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iznos projekta</w:t>
            </w:r>
          </w:p>
          <w:p w14:paraId="062281C2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  <w:p w14:paraId="74D896BC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vrijednosti projekta za koji se može podnijeti Zahtjev za potporu iznosi 1.250.000 eura u kunskoj protuvrijednosti prema mjesečnom tečaju utvrđenom od Europske komisije za mjesec u kojem se podnosi zahtjev za potporu (web adresa za uvid u navedeni tečaj je: http://ec.europa.eu/budget/contracts_grants/info_contracts/inforeuro/index_en.cfm</w:t>
            </w:r>
            <w:r w:rsidRPr="008A64B2" w:rsidDel="00166C6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14:paraId="341BB165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Zbrojiti iznose iz redova D + E + G + P;</w:t>
            </w:r>
            <w:r w:rsidRPr="008A64B2">
              <w:rPr>
                <w:rFonts w:ascii="Times New Roman" w:hAnsi="Times New Roman" w:cs="Times New Roman"/>
              </w:rPr>
              <w:t xml:space="preserve"> </w:t>
            </w:r>
            <w:r w:rsidRPr="008A64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1.250.000 eura u kunskoj protuvrijednost.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14:paraId="2571365A" w14:textId="68458493" w:rsidR="002322DF" w:rsidRPr="008A64B2" w:rsidRDefault="00661E8B" w:rsidP="00F4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</w:t>
            </w:r>
            <w:r w:rsidR="00D30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F40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2.683</w:t>
            </w:r>
            <w:r w:rsidR="00C4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,24</w:t>
            </w:r>
          </w:p>
        </w:tc>
      </w:tr>
      <w:tr w:rsidR="002322DF" w:rsidRPr="008A64B2" w14:paraId="52C36F7F" w14:textId="77777777" w:rsidTr="008A64B2">
        <w:trPr>
          <w:trHeight w:val="828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D1ECCA6" w14:textId="77777777" w:rsidR="002322DF" w:rsidRPr="008A64B2" w:rsidDel="00CB4893" w:rsidRDefault="002322DF" w:rsidP="0023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419DB75A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vlastitih sredstava</w:t>
            </w:r>
          </w:p>
          <w:p w14:paraId="5A8FC745" w14:textId="77777777" w:rsidR="002322DF" w:rsidRPr="008A64B2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DC7828" w14:textId="77777777" w:rsidR="002322DF" w:rsidRPr="008A64B2" w:rsidDel="00CB4893" w:rsidRDefault="002322DF" w:rsidP="0023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A64B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Pojašnjenje: od ukupnog iznosa projekta iz reda Q oduzeti iznos potpore iz reda M.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1CFA8B6C" w14:textId="519EE43B" w:rsidR="002322DF" w:rsidRPr="008A64B2" w:rsidRDefault="00D30FD2" w:rsidP="0074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="00C4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</w:t>
            </w:r>
            <w:r w:rsidR="00744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457</w:t>
            </w:r>
            <w:r w:rsidR="00C41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,82</w:t>
            </w:r>
          </w:p>
        </w:tc>
      </w:tr>
    </w:tbl>
    <w:p w14:paraId="2E993CFF" w14:textId="77777777" w:rsidR="00952250" w:rsidRPr="008A64B2" w:rsidRDefault="00952250" w:rsidP="006B2829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47C5BEA7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FF978" w14:textId="77777777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 KORISNIKA</w:t>
      </w:r>
    </w:p>
    <w:p w14:paraId="33821A2E" w14:textId="7777777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dosadašnja iskustva korisnika u provedbi sličnih projekta/operacija,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projekta/operacije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osoba i stručne kvalifikacije osoba koji su zaposlenici, članovi ili volonteri korisnika ili pravnu osobu koja održava/upravlja projektom/operacijom, a koji su uključeni u održavanje i upravljanje 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lastRenderedPageBreak/>
        <w:t>realiziranim projektom/operacijom u razdoblju od najmanje pet godina od dana konačne isplate sredstava iz Mjere 07 „Temeljne usluge i obnova sela u ruralnim područjima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133294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2C38F70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5366" w:rsidRPr="00F12F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Naziv projekta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Izgradnja općinske zgrade s vatrogasnim domom</w:t>
      </w:r>
    </w:p>
    <w:p w14:paraId="6362A52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7F2A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2010.-2011.g.</w:t>
      </w:r>
    </w:p>
    <w:p w14:paraId="60D61204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E199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3.373.771,45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3.295.081,45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78.690,00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73A98708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AE266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840 kvadrata korisnog prostora smješten je Jedinstveni upravni odjel Općine Maruševec, te vatrogasci za čija su vozila i izgrađene garaže.</w:t>
      </w:r>
    </w:p>
    <w:p w14:paraId="390532C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7A2748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4441BBF7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28D4BF2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04B645DD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5FA2EB14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0821362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D2778D7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projekta: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Rekonstrukcija nerazvrstanih cesta u Općini Maruševec</w:t>
      </w:r>
    </w:p>
    <w:p w14:paraId="6E53C7E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946E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2014.- 2015.g.</w:t>
      </w:r>
    </w:p>
    <w:p w14:paraId="0D92FA1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3831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2.142.763,65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2.113.049,65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29.714,00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1025A8F7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FB432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 rekonstrukcije nerazvrstane ceste na području općine Maruševec proveden je s ciljem razvoja i poboljšanja osnovne infrastrukture u općini Maruševec, a što je dirketno utjecalo na poboljšanje kvalitete života stanovnika Općine.</w:t>
      </w:r>
    </w:p>
    <w:p w14:paraId="2E4098F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8008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227A51D5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49A210C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696B59B1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565CD79B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42C83C4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16BC9FD9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projekta: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 izgradnje energetski učinkovite i ekološke javne rasvjete na području Općine Maruševec</w:t>
      </w:r>
    </w:p>
    <w:p w14:paraId="5D4D029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8AAD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2014.g.</w:t>
      </w:r>
    </w:p>
    <w:p w14:paraId="406E504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B3FF6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210.593,36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196.337,50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14.255,86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41A19DB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CCED8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Izgrađena je energetski učinkovita i ekološka javna rasvjeta na području Općine Maruševec.</w:t>
      </w:r>
    </w:p>
    <w:p w14:paraId="0208325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0602B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4AF6115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5D0303A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57B0E6FA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3899EA93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03C8D682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4AD9E92E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5366" w:rsidRPr="00F12F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Naziv projekta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Modernizacija nerazvrstanih cesta na području Općine Maruševec</w:t>
      </w:r>
    </w:p>
    <w:p w14:paraId="24D36D25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ED957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2015.g.</w:t>
      </w:r>
    </w:p>
    <w:p w14:paraId="7AB4C195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36F5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330.956,89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325.581,89 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5.375,00 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kn sa PDV-om.</w:t>
      </w:r>
    </w:p>
    <w:p w14:paraId="7E81FF0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21E90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Projektom modernizacije nerazvrstanih cesta na području općine Maruševec utjecalo se na poboljšanje kvalitete života stanovnika Općine.</w:t>
      </w:r>
    </w:p>
    <w:p w14:paraId="23FB64F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C10D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2D001201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76BF85D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2C7F0611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2018760C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657562D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5E43BF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projekta: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Izgradnja prometnice u Poduzetničkoj zoni „Selnik“</w:t>
      </w:r>
    </w:p>
    <w:p w14:paraId="3259EE9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23E5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2015.g.</w:t>
      </w:r>
    </w:p>
    <w:p w14:paraId="1FBF6222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47EDB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402.643,64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396.693,64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5.950,00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6F235C7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02BC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Poduzetničke zone „Selnik“ izgrađena je i uređena prometnica.</w:t>
      </w:r>
    </w:p>
    <w:p w14:paraId="2DBD7C8B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5F99E4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439F9EE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5DA03DB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676D677B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6B27C222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6F4F7421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2717D7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4CA64B4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5366" w:rsidRPr="00F12F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Naziv projekta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Izgradnja n.n. mreže, javne rasvjete i DTK mreže u Poduzetničkoj zoni „Selnik“</w:t>
      </w:r>
    </w:p>
    <w:p w14:paraId="53861FD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7F40E8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2015.-2016.g.</w:t>
      </w:r>
    </w:p>
    <w:p w14:paraId="3BE9F606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013AE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300.211,25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295.211,25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5.000,00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474FC956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BBAE3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Poduzetničkoj zoni „Selnik“ izrađena je n.n. mreža, javna rasvjeta i DTK mreža.</w:t>
      </w:r>
    </w:p>
    <w:p w14:paraId="206D7DB8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CBAD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03195A8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7EB3716A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4512F76E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03AB148D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554013A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3FC55E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="00EC5366" w:rsidRPr="00F12F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Naziv projekta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Modernizacija nerazvrstanih cesta na području Općine Maruševec.</w:t>
      </w:r>
    </w:p>
    <w:p w14:paraId="278361B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99182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2016.g.</w:t>
      </w:r>
    </w:p>
    <w:p w14:paraId="7F60201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CC3F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449.856,45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443.231,45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6.625,00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55B79774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A0F1C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Projektom modernizacije nerazvrstanih cesta na području općine Maruševec utjecalo se na poboljšanje kvalitete života stanovnika Općine.</w:t>
      </w:r>
    </w:p>
    <w:p w14:paraId="71629A6F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B788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0EDAC129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793102B4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6841B829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3C42F801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7031028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3B99F1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8D676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BC3A9E4" w14:textId="77777777" w:rsidR="00EC5366" w:rsidRPr="00EC5366" w:rsidRDefault="00E30EEA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="00EC5366" w:rsidRPr="00F12F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Naziv projekta</w:t>
      </w:r>
      <w:r w:rsidR="00EC5366"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C5366"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Izgradnja priključaka za kanalizaciju i II faza izgradnje prometnica u Poduzetničkoj zoni „Selnik“</w:t>
      </w:r>
    </w:p>
    <w:p w14:paraId="6C594566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8556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provedbe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2016.g.</w:t>
      </w:r>
    </w:p>
    <w:p w14:paraId="1B809035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29018B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631.833,73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od čega su radovi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622.493,73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PDV-om, i troškovi nadzora nad gradnjom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9.340,00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sa PDV-om.</w:t>
      </w:r>
    </w:p>
    <w:p w14:paraId="762D057D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87E01" w14:textId="77777777" w:rsidR="00EC5366" w:rsidRPr="00EC5366" w:rsidRDefault="00EC5366" w:rsidP="00EC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projekta ukratko: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Poduzetničkoj zoni „Selnik“ izgrađen je priključak za kanalizaciju i izvršena je II faza izgradnje prometnica</w:t>
      </w: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46ADEC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B3477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projektu je sudjelovao sljedeći projektni tim:</w:t>
      </w:r>
    </w:p>
    <w:p w14:paraId="5B688B20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projekta: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Šagi, načelnik Općine Maruševec</w:t>
      </w:r>
    </w:p>
    <w:p w14:paraId="54AE38EB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suradnik: </w:t>
      </w: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Korpar, mag.oec., Pročelnica JUO Općine Maruševec</w:t>
      </w:r>
    </w:p>
    <w:p w14:paraId="3ACA7799" w14:textId="77777777" w:rsidR="00EC5366" w:rsidRP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Anica Vincek, dipl.oec., Viši savjetnik za proračun, financije i računovodstvo</w:t>
      </w:r>
    </w:p>
    <w:p w14:paraId="045AF576" w14:textId="77777777" w:rsidR="00EC5366" w:rsidRDefault="00EC536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Vlahović, komunalni redar</w:t>
      </w:r>
    </w:p>
    <w:p w14:paraId="30877148" w14:textId="77777777" w:rsidR="00CF5486" w:rsidRDefault="00CF5486" w:rsidP="00EC5366">
      <w:pPr>
        <w:spacing w:after="0" w:line="240" w:lineRule="auto"/>
        <w:ind w:left="17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1A096" w14:textId="77777777" w:rsidR="00CF5486" w:rsidRP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486">
        <w:rPr>
          <w:rFonts w:ascii="Times New Roman" w:hAnsi="Times New Roman" w:cs="Times New Roman"/>
          <w:sz w:val="24"/>
          <w:szCs w:val="24"/>
        </w:rPr>
        <w:t>PROVEDBA PROJEKTA</w:t>
      </w:r>
    </w:p>
    <w:p w14:paraId="5A4A74A1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693208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63E">
        <w:rPr>
          <w:rFonts w:ascii="Times New Roman" w:hAnsi="Times New Roman" w:cs="Times New Roman"/>
          <w:sz w:val="24"/>
          <w:szCs w:val="24"/>
        </w:rPr>
        <w:t xml:space="preserve">Za provedbu projekta/operacije oformit će se projektni tim od ukupno </w:t>
      </w:r>
      <w:r>
        <w:rPr>
          <w:rFonts w:ascii="Times New Roman" w:hAnsi="Times New Roman" w:cs="Times New Roman"/>
          <w:sz w:val="24"/>
          <w:szCs w:val="24"/>
        </w:rPr>
        <w:t>šest osoba i to:</w:t>
      </w:r>
    </w:p>
    <w:p w14:paraId="5FB14C2C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796">
        <w:rPr>
          <w:rFonts w:ascii="Times New Roman" w:hAnsi="Times New Roman" w:cs="Times New Roman"/>
          <w:i/>
          <w:sz w:val="24"/>
          <w:szCs w:val="24"/>
        </w:rPr>
        <w:t>Voditelj projekta</w:t>
      </w:r>
      <w:r w:rsidRPr="00A376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načelnik Općine Maruševec, Ivan Šagi </w:t>
      </w:r>
    </w:p>
    <w:p w14:paraId="2FC42A26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B1796">
        <w:rPr>
          <w:rFonts w:ascii="Times New Roman" w:hAnsi="Times New Roman" w:cs="Times New Roman"/>
          <w:i/>
          <w:sz w:val="24"/>
          <w:szCs w:val="24"/>
        </w:rPr>
        <w:t>Stručni suradnik za financije</w:t>
      </w:r>
      <w:r w:rsidRPr="00A3763E">
        <w:rPr>
          <w:rFonts w:ascii="Times New Roman" w:hAnsi="Times New Roman" w:cs="Times New Roman"/>
          <w:sz w:val="24"/>
          <w:szCs w:val="24"/>
        </w:rPr>
        <w:t xml:space="preserve"> – </w:t>
      </w:r>
      <w:r w:rsidRPr="0085212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Anka </w:t>
      </w:r>
      <w:r w:rsidRPr="008521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incek</w:t>
      </w:r>
      <w:r w:rsidRPr="0085212D">
        <w:rPr>
          <w:rFonts w:ascii="Times New Roman" w:hAnsi="Times New Roman" w:cs="Times New Roman"/>
          <w:sz w:val="24"/>
          <w:szCs w:val="24"/>
        </w:rPr>
        <w:t>, dipl.oec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6842">
        <w:rPr>
          <w:rFonts w:ascii="Times New Roman" w:hAnsi="Times New Roman" w:cs="Times New Roman"/>
          <w:sz w:val="24"/>
          <w:szCs w:val="24"/>
        </w:rPr>
        <w:t>Viša savjetnica za proračun,</w:t>
      </w:r>
      <w:r>
        <w:rPr>
          <w:rFonts w:ascii="Times New Roman" w:hAnsi="Times New Roman" w:cs="Times New Roman"/>
          <w:sz w:val="24"/>
          <w:szCs w:val="24"/>
        </w:rPr>
        <w:t xml:space="preserve"> financije i računovodstvo</w:t>
      </w:r>
    </w:p>
    <w:p w14:paraId="1391B871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1796">
        <w:rPr>
          <w:rFonts w:ascii="Times New Roman" w:hAnsi="Times New Roman" w:cs="Times New Roman"/>
          <w:i/>
          <w:sz w:val="24"/>
          <w:szCs w:val="24"/>
        </w:rPr>
        <w:t>Stručni suradnik za javnu nabavu</w:t>
      </w:r>
      <w:r w:rsidRPr="00E415D2">
        <w:rPr>
          <w:rFonts w:ascii="Times New Roman" w:hAnsi="Times New Roman" w:cs="Times New Roman"/>
          <w:sz w:val="24"/>
          <w:szCs w:val="24"/>
        </w:rPr>
        <w:t xml:space="preserve"> –</w:t>
      </w:r>
      <w:r w:rsidRPr="00A3763E">
        <w:rPr>
          <w:rFonts w:ascii="Times New Roman" w:hAnsi="Times New Roman" w:cs="Times New Roman"/>
          <w:sz w:val="24"/>
          <w:szCs w:val="24"/>
        </w:rPr>
        <w:t xml:space="preserve"> </w:t>
      </w:r>
      <w:r w:rsidR="00715716" w:rsidRPr="005E6842">
        <w:rPr>
          <w:rFonts w:ascii="Times New Roman" w:hAnsi="Times New Roman" w:cs="Times New Roman"/>
          <w:sz w:val="24"/>
          <w:szCs w:val="24"/>
        </w:rPr>
        <w:t>Dragica Korpar</w:t>
      </w:r>
      <w:r w:rsidR="00715716">
        <w:rPr>
          <w:rFonts w:ascii="Times New Roman" w:hAnsi="Times New Roman" w:cs="Times New Roman"/>
          <w:sz w:val="24"/>
          <w:szCs w:val="24"/>
        </w:rPr>
        <w:t xml:space="preserve"> </w:t>
      </w:r>
      <w:r w:rsidR="00715716" w:rsidRPr="003868D4">
        <w:rPr>
          <w:rFonts w:ascii="Times New Roman" w:hAnsi="Times New Roman" w:cs="Times New Roman"/>
          <w:sz w:val="24"/>
          <w:szCs w:val="24"/>
        </w:rPr>
        <w:t>mag.oec</w:t>
      </w:r>
      <w:r w:rsidR="00715716" w:rsidRPr="005E6842">
        <w:rPr>
          <w:rFonts w:ascii="Times New Roman" w:hAnsi="Times New Roman" w:cs="Times New Roman"/>
          <w:sz w:val="24"/>
          <w:szCs w:val="24"/>
        </w:rPr>
        <w:t>, Pročelnica Jedinstvenog upravnog odjela Općine Maruševec,</w:t>
      </w:r>
    </w:p>
    <w:p w14:paraId="585D8936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796">
        <w:rPr>
          <w:rFonts w:ascii="Times New Roman" w:hAnsi="Times New Roman" w:cs="Times New Roman"/>
          <w:i/>
          <w:sz w:val="24"/>
          <w:szCs w:val="24"/>
        </w:rPr>
        <w:t>Stručni suradnik za tehničke poslove</w:t>
      </w:r>
      <w:r w:rsidRPr="00A3763E">
        <w:rPr>
          <w:rFonts w:ascii="Times New Roman" w:hAnsi="Times New Roman" w:cs="Times New Roman"/>
          <w:sz w:val="24"/>
          <w:szCs w:val="24"/>
        </w:rPr>
        <w:t xml:space="preserve"> - </w:t>
      </w:r>
      <w:r w:rsidR="00715716" w:rsidRPr="00715716">
        <w:rPr>
          <w:rFonts w:ascii="Times New Roman" w:hAnsi="Times New Roman" w:cs="Times New Roman"/>
          <w:sz w:val="24"/>
          <w:szCs w:val="24"/>
        </w:rPr>
        <w:t>Ivan Vlahović- Komunalni redar zaposlen u Jedinstvenom upravnom odjelu Općine Maruševec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5C55F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1796">
        <w:rPr>
          <w:rFonts w:ascii="Times New Roman" w:hAnsi="Times New Roman" w:cs="Times New Roman"/>
          <w:i/>
          <w:sz w:val="24"/>
          <w:szCs w:val="24"/>
        </w:rPr>
        <w:t>Vanjski stručnjak za vođenje projekta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6517E71" w14:textId="77777777" w:rsidR="00CF5486" w:rsidRPr="00A3763E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796">
        <w:rPr>
          <w:rFonts w:ascii="Times New Roman" w:hAnsi="Times New Roman" w:cs="Times New Roman"/>
          <w:i/>
          <w:sz w:val="24"/>
          <w:szCs w:val="24"/>
        </w:rPr>
        <w:t>Vanjski stručnjak za stručni nadzor radova</w:t>
      </w:r>
      <w:r w:rsidRPr="00A3763E">
        <w:rPr>
          <w:rFonts w:ascii="Times New Roman" w:hAnsi="Times New Roman" w:cs="Times New Roman"/>
          <w:sz w:val="24"/>
          <w:szCs w:val="24"/>
        </w:rPr>
        <w:t>.</w:t>
      </w:r>
    </w:p>
    <w:p w14:paraId="6F6C7FFA" w14:textId="77777777" w:rsidR="00CF5486" w:rsidRPr="00D13A8A" w:rsidRDefault="00CF5486" w:rsidP="00CF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68C3D" w14:textId="77777777" w:rsidR="00CF5486" w:rsidRPr="00BF1E35" w:rsidRDefault="00CF5486" w:rsidP="00CF5486">
      <w:pPr>
        <w:jc w:val="both"/>
        <w:rPr>
          <w:rFonts w:ascii="Times New Roman" w:hAnsi="Times New Roman" w:cs="Times New Roman"/>
          <w:sz w:val="24"/>
          <w:szCs w:val="24"/>
        </w:rPr>
      </w:pPr>
      <w:r w:rsidRPr="00F6416A">
        <w:rPr>
          <w:rFonts w:ascii="Times New Roman" w:hAnsi="Times New Roman" w:cs="Times New Roman"/>
          <w:i/>
          <w:sz w:val="24"/>
          <w:szCs w:val="24"/>
        </w:rPr>
        <w:t>Voditelj projekta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5716">
        <w:rPr>
          <w:rFonts w:ascii="Times New Roman" w:hAnsi="Times New Roman" w:cs="Times New Roman"/>
          <w:sz w:val="24"/>
          <w:szCs w:val="24"/>
        </w:rPr>
        <w:t>načelnik Općine Maruševec, Ivan Šagi</w:t>
      </w:r>
      <w:r>
        <w:rPr>
          <w:rFonts w:ascii="Times New Roman" w:hAnsi="Times New Roman" w:cs="Times New Roman"/>
          <w:sz w:val="24"/>
          <w:szCs w:val="24"/>
        </w:rPr>
        <w:t xml:space="preserve">, kao odgovorna osoba Korisnika, </w:t>
      </w:r>
      <w:r w:rsidRPr="00BF1E35">
        <w:rPr>
          <w:rFonts w:ascii="Times New Roman" w:hAnsi="Times New Roman" w:cs="Times New Roman"/>
          <w:sz w:val="24"/>
          <w:szCs w:val="24"/>
        </w:rPr>
        <w:t>bit će odgovo</w:t>
      </w:r>
      <w:r>
        <w:rPr>
          <w:rFonts w:ascii="Times New Roman" w:hAnsi="Times New Roman" w:cs="Times New Roman"/>
          <w:sz w:val="24"/>
          <w:szCs w:val="24"/>
        </w:rPr>
        <w:t xml:space="preserve">ran za organizaciju aktivnosti, </w:t>
      </w:r>
      <w:r w:rsidRPr="00BF1E35">
        <w:rPr>
          <w:rFonts w:ascii="Times New Roman" w:hAnsi="Times New Roman" w:cs="Times New Roman"/>
          <w:sz w:val="24"/>
          <w:szCs w:val="24"/>
        </w:rPr>
        <w:t>vremensko i financijsko praćenje projekta, kao i upravljanje rizicima. Nadalje, Voditelj projekta će bit</w:t>
      </w:r>
      <w:r>
        <w:rPr>
          <w:rFonts w:ascii="Times New Roman" w:hAnsi="Times New Roman" w:cs="Times New Roman"/>
          <w:sz w:val="24"/>
          <w:szCs w:val="24"/>
        </w:rPr>
        <w:t xml:space="preserve">i zadužen za organizaciju </w:t>
      </w:r>
      <w:r w:rsidRPr="00BF1E35">
        <w:rPr>
          <w:rFonts w:ascii="Times New Roman" w:hAnsi="Times New Roman" w:cs="Times New Roman"/>
          <w:sz w:val="24"/>
          <w:szCs w:val="24"/>
        </w:rPr>
        <w:t>nabave za potrebe projekta, kao i za sudjelovanje u svim ostalim aktivnostima nuž</w:t>
      </w:r>
      <w:r>
        <w:rPr>
          <w:rFonts w:ascii="Times New Roman" w:hAnsi="Times New Roman" w:cs="Times New Roman"/>
          <w:sz w:val="24"/>
          <w:szCs w:val="24"/>
        </w:rPr>
        <w:t xml:space="preserve">nima za izvršenje zadataka kojima će se </w:t>
      </w:r>
      <w:r w:rsidRPr="00BF1E35">
        <w:rPr>
          <w:rFonts w:ascii="Times New Roman" w:hAnsi="Times New Roman" w:cs="Times New Roman"/>
          <w:sz w:val="24"/>
          <w:szCs w:val="24"/>
        </w:rPr>
        <w:t>osigu</w:t>
      </w:r>
      <w:r>
        <w:rPr>
          <w:rFonts w:ascii="Times New Roman" w:hAnsi="Times New Roman" w:cs="Times New Roman"/>
          <w:sz w:val="24"/>
          <w:szCs w:val="24"/>
        </w:rPr>
        <w:t>rati postizanje cilja projekta.</w:t>
      </w:r>
    </w:p>
    <w:p w14:paraId="4EEEC1B9" w14:textId="77777777" w:rsidR="00CF5486" w:rsidRDefault="00CF5486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A">
        <w:rPr>
          <w:rFonts w:ascii="Times New Roman" w:hAnsi="Times New Roman" w:cs="Times New Roman"/>
          <w:i/>
          <w:sz w:val="24"/>
          <w:szCs w:val="24"/>
        </w:rPr>
        <w:t>Stručni suradnik</w:t>
      </w:r>
      <w:r>
        <w:rPr>
          <w:rFonts w:ascii="Times New Roman" w:hAnsi="Times New Roman" w:cs="Times New Roman"/>
          <w:i/>
          <w:sz w:val="24"/>
          <w:szCs w:val="24"/>
        </w:rPr>
        <w:t xml:space="preserve"> za financije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5716" w:rsidRPr="0085212D">
        <w:rPr>
          <w:rFonts w:ascii="Times New Roman" w:hAnsi="Times New Roman" w:cs="Times New Roman"/>
          <w:sz w:val="24"/>
          <w:szCs w:val="24"/>
        </w:rPr>
        <w:t xml:space="preserve">mr. </w:t>
      </w:r>
      <w:r w:rsidR="00715716">
        <w:rPr>
          <w:rFonts w:ascii="Times New Roman" w:hAnsi="Times New Roman" w:cs="Times New Roman"/>
          <w:sz w:val="24"/>
          <w:szCs w:val="24"/>
        </w:rPr>
        <w:t xml:space="preserve">Anka </w:t>
      </w:r>
      <w:r w:rsidR="00715716" w:rsidRPr="0085212D">
        <w:rPr>
          <w:rFonts w:ascii="Times New Roman" w:hAnsi="Times New Roman" w:cs="Times New Roman"/>
          <w:sz w:val="24"/>
          <w:szCs w:val="24"/>
        </w:rPr>
        <w:t>V</w:t>
      </w:r>
      <w:r w:rsidR="00715716">
        <w:rPr>
          <w:rFonts w:ascii="Times New Roman" w:hAnsi="Times New Roman" w:cs="Times New Roman"/>
          <w:sz w:val="24"/>
          <w:szCs w:val="24"/>
        </w:rPr>
        <w:t>incek</w:t>
      </w:r>
      <w:r w:rsidR="00715716" w:rsidRPr="0085212D">
        <w:rPr>
          <w:rFonts w:ascii="Times New Roman" w:hAnsi="Times New Roman" w:cs="Times New Roman"/>
          <w:sz w:val="24"/>
          <w:szCs w:val="24"/>
        </w:rPr>
        <w:t>, dipl.oec</w:t>
      </w:r>
      <w:r w:rsidR="00715716">
        <w:rPr>
          <w:rFonts w:ascii="Times New Roman" w:hAnsi="Times New Roman" w:cs="Times New Roman"/>
          <w:sz w:val="24"/>
          <w:szCs w:val="24"/>
        </w:rPr>
        <w:t>.</w:t>
      </w:r>
      <w:r w:rsidR="00715716" w:rsidRPr="005E6842">
        <w:rPr>
          <w:rFonts w:ascii="Times New Roman" w:hAnsi="Times New Roman" w:cs="Times New Roman"/>
          <w:sz w:val="24"/>
          <w:szCs w:val="24"/>
        </w:rPr>
        <w:t xml:space="preserve"> </w:t>
      </w:r>
      <w:r w:rsidR="00715716">
        <w:rPr>
          <w:rFonts w:ascii="Times New Roman" w:hAnsi="Times New Roman" w:cs="Times New Roman"/>
          <w:sz w:val="24"/>
          <w:szCs w:val="24"/>
        </w:rPr>
        <w:t>-</w:t>
      </w:r>
      <w:r w:rsidR="00715716" w:rsidRPr="005E6842">
        <w:rPr>
          <w:rFonts w:ascii="Times New Roman" w:hAnsi="Times New Roman" w:cs="Times New Roman"/>
          <w:sz w:val="24"/>
          <w:szCs w:val="24"/>
        </w:rPr>
        <w:t>Viša savjetnica za proračun,</w:t>
      </w:r>
      <w:r w:rsidR="00715716">
        <w:rPr>
          <w:rFonts w:ascii="Times New Roman" w:hAnsi="Times New Roman" w:cs="Times New Roman"/>
          <w:sz w:val="24"/>
          <w:szCs w:val="24"/>
        </w:rPr>
        <w:t xml:space="preserve"> financije i računovodstvo</w:t>
      </w:r>
      <w:r>
        <w:rPr>
          <w:rFonts w:ascii="Times New Roman" w:hAnsi="Times New Roman" w:cs="Times New Roman"/>
          <w:sz w:val="24"/>
          <w:szCs w:val="24"/>
        </w:rPr>
        <w:t>. U timu za provedbu projekta bit će zaduže</w:t>
      </w:r>
      <w:r w:rsidR="00715716">
        <w:rPr>
          <w:rFonts w:ascii="Times New Roman" w:hAnsi="Times New Roman" w:cs="Times New Roman"/>
          <w:sz w:val="24"/>
          <w:szCs w:val="24"/>
        </w:rPr>
        <w:t>na</w:t>
      </w:r>
      <w:r w:rsidRPr="00BF1E35">
        <w:rPr>
          <w:rFonts w:ascii="Times New Roman" w:hAnsi="Times New Roman" w:cs="Times New Roman"/>
          <w:sz w:val="24"/>
          <w:szCs w:val="24"/>
        </w:rPr>
        <w:t xml:space="preserve"> za pružanje stručne pomoći Voditelju </w:t>
      </w:r>
      <w:r>
        <w:rPr>
          <w:rFonts w:ascii="Times New Roman" w:hAnsi="Times New Roman" w:cs="Times New Roman"/>
          <w:sz w:val="24"/>
          <w:szCs w:val="24"/>
        </w:rPr>
        <w:t xml:space="preserve">projekta u vezi s </w:t>
      </w:r>
      <w:r w:rsidRPr="00BF1E35">
        <w:rPr>
          <w:rFonts w:ascii="Times New Roman" w:hAnsi="Times New Roman" w:cs="Times New Roman"/>
          <w:sz w:val="24"/>
          <w:szCs w:val="24"/>
        </w:rPr>
        <w:t xml:space="preserve">vremenskim i financijskim praćenjem projekta </w:t>
      </w:r>
      <w:r>
        <w:rPr>
          <w:rFonts w:ascii="Times New Roman" w:hAnsi="Times New Roman" w:cs="Times New Roman"/>
          <w:sz w:val="24"/>
          <w:szCs w:val="24"/>
        </w:rPr>
        <w:t xml:space="preserve">kao i upravljanjem rizicima te </w:t>
      </w:r>
      <w:r w:rsidRPr="00BF1E35">
        <w:rPr>
          <w:rFonts w:ascii="Times New Roman" w:hAnsi="Times New Roman" w:cs="Times New Roman"/>
          <w:sz w:val="24"/>
          <w:szCs w:val="24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 xml:space="preserve"> iz samoupravnog djelokruga Korisnika u području </w:t>
      </w:r>
      <w:r w:rsidRPr="00AF216E">
        <w:rPr>
          <w:rFonts w:ascii="Times New Roman" w:hAnsi="Times New Roman" w:cs="Times New Roman"/>
          <w:sz w:val="24"/>
          <w:szCs w:val="24"/>
        </w:rPr>
        <w:t>predškolskog odgoja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AAD93" w14:textId="77777777" w:rsidR="002073A3" w:rsidRDefault="002073A3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1B24D" w14:textId="77777777" w:rsidR="00CF5486" w:rsidRDefault="00CF5486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A">
        <w:rPr>
          <w:rFonts w:ascii="Times New Roman" w:hAnsi="Times New Roman" w:cs="Times New Roman"/>
          <w:i/>
          <w:sz w:val="24"/>
          <w:szCs w:val="24"/>
        </w:rPr>
        <w:t>Stručni suradnik</w:t>
      </w:r>
      <w:r>
        <w:rPr>
          <w:rFonts w:ascii="Times New Roman" w:hAnsi="Times New Roman" w:cs="Times New Roman"/>
          <w:i/>
          <w:sz w:val="24"/>
          <w:szCs w:val="24"/>
        </w:rPr>
        <w:t xml:space="preserve"> za tehničke poslove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5716" w:rsidRPr="00715716">
        <w:rPr>
          <w:rFonts w:ascii="Times New Roman" w:hAnsi="Times New Roman" w:cs="Times New Roman"/>
          <w:sz w:val="24"/>
          <w:szCs w:val="24"/>
        </w:rPr>
        <w:t>Ivan Vlahović- Komunalni redar zaposlen u Jedinstvenom upravnom odjelu Općine Maruševec</w:t>
      </w:r>
      <w:r w:rsidR="00715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skladu sa stručnom spremom i radnim iskustvom u struci bit će zadužen za brigu</w:t>
      </w:r>
      <w:r w:rsidRPr="00AF216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aktivnostima gradnje te</w:t>
      </w:r>
      <w:r w:rsidRPr="00AF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 aktivnosti koje se odnose na radove te obavljanje</w:t>
      </w:r>
      <w:r w:rsidRPr="00F6416A">
        <w:rPr>
          <w:rFonts w:ascii="Times New Roman" w:hAnsi="Times New Roman" w:cs="Times New Roman"/>
          <w:sz w:val="24"/>
          <w:szCs w:val="24"/>
        </w:rPr>
        <w:t xml:space="preserve"> pripremnih r</w:t>
      </w:r>
      <w:r>
        <w:rPr>
          <w:rFonts w:ascii="Times New Roman" w:hAnsi="Times New Roman" w:cs="Times New Roman"/>
          <w:sz w:val="24"/>
          <w:szCs w:val="24"/>
        </w:rPr>
        <w:t xml:space="preserve">adnji. Nadalje, bit će zadužen za pripremu i kontrolu te vođenje </w:t>
      </w:r>
      <w:r w:rsidRPr="00F65F95">
        <w:rPr>
          <w:rFonts w:ascii="Times New Roman" w:hAnsi="Times New Roman" w:cs="Times New Roman"/>
          <w:sz w:val="24"/>
          <w:szCs w:val="24"/>
        </w:rPr>
        <w:t>dokumentacije</w:t>
      </w:r>
      <w:r>
        <w:rPr>
          <w:rFonts w:ascii="Times New Roman" w:hAnsi="Times New Roman" w:cs="Times New Roman"/>
          <w:sz w:val="24"/>
          <w:szCs w:val="24"/>
        </w:rPr>
        <w:t xml:space="preserve"> koje se odnosi na radove i opremanje. Isto tako</w:t>
      </w:r>
      <w:r w:rsidRPr="00F6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vodit će </w:t>
      </w:r>
      <w:r w:rsidRPr="00F65F95">
        <w:rPr>
          <w:rFonts w:ascii="Times New Roman" w:hAnsi="Times New Roman" w:cs="Times New Roman"/>
          <w:sz w:val="24"/>
          <w:szCs w:val="24"/>
        </w:rPr>
        <w:t>brigu oko izrade pot</w:t>
      </w:r>
      <w:r>
        <w:rPr>
          <w:rFonts w:ascii="Times New Roman" w:hAnsi="Times New Roman" w:cs="Times New Roman"/>
          <w:sz w:val="24"/>
          <w:szCs w:val="24"/>
        </w:rPr>
        <w:t>rebne tehničke dokumentacije te pribavljanja</w:t>
      </w:r>
      <w:r w:rsidRPr="00F65F95">
        <w:rPr>
          <w:rFonts w:ascii="Times New Roman" w:hAnsi="Times New Roman" w:cs="Times New Roman"/>
          <w:sz w:val="24"/>
          <w:szCs w:val="24"/>
        </w:rPr>
        <w:t xml:space="preserve"> dozvola i suglasnos</w:t>
      </w:r>
      <w:r>
        <w:rPr>
          <w:rFonts w:ascii="Times New Roman" w:hAnsi="Times New Roman" w:cs="Times New Roman"/>
          <w:sz w:val="24"/>
          <w:szCs w:val="24"/>
        </w:rPr>
        <w:t>ti za potrebe projekta. Svojim će stručnim i praktičnim znanjem doprinijeti uspješnoj provedbi projekta u skladu s predviđenim terminskom planom.</w:t>
      </w:r>
    </w:p>
    <w:p w14:paraId="7C91FBE7" w14:textId="77777777" w:rsidR="002073A3" w:rsidRDefault="002073A3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9B526" w14:textId="77777777" w:rsidR="00CF5486" w:rsidRDefault="00CF5486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B92">
        <w:rPr>
          <w:rFonts w:ascii="Times New Roman" w:hAnsi="Times New Roman" w:cs="Times New Roman"/>
          <w:i/>
          <w:sz w:val="24"/>
          <w:szCs w:val="24"/>
        </w:rPr>
        <w:t>Stručni sura</w:t>
      </w:r>
      <w:r>
        <w:rPr>
          <w:rFonts w:ascii="Times New Roman" w:hAnsi="Times New Roman" w:cs="Times New Roman"/>
          <w:i/>
          <w:sz w:val="24"/>
          <w:szCs w:val="24"/>
        </w:rPr>
        <w:t xml:space="preserve">dnik za javnu nabavu - </w:t>
      </w:r>
      <w:r w:rsidR="00715716" w:rsidRPr="005E6842">
        <w:rPr>
          <w:rFonts w:ascii="Times New Roman" w:hAnsi="Times New Roman" w:cs="Times New Roman"/>
          <w:sz w:val="24"/>
          <w:szCs w:val="24"/>
        </w:rPr>
        <w:t>Dragica Korpar</w:t>
      </w:r>
      <w:r w:rsidR="00715716">
        <w:rPr>
          <w:rFonts w:ascii="Times New Roman" w:hAnsi="Times New Roman" w:cs="Times New Roman"/>
          <w:sz w:val="24"/>
          <w:szCs w:val="24"/>
        </w:rPr>
        <w:t xml:space="preserve"> </w:t>
      </w:r>
      <w:r w:rsidR="00715716" w:rsidRPr="003868D4">
        <w:rPr>
          <w:rFonts w:ascii="Times New Roman" w:hAnsi="Times New Roman" w:cs="Times New Roman"/>
          <w:sz w:val="24"/>
          <w:szCs w:val="24"/>
        </w:rPr>
        <w:t>mag.oec</w:t>
      </w:r>
      <w:r w:rsidR="00715716" w:rsidRPr="005E6842">
        <w:rPr>
          <w:rFonts w:ascii="Times New Roman" w:hAnsi="Times New Roman" w:cs="Times New Roman"/>
          <w:sz w:val="24"/>
          <w:szCs w:val="24"/>
        </w:rPr>
        <w:t>, Pročelnica Jedinstvenog upravnog odjela Općine Maruševec,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posjeduje </w:t>
      </w:r>
      <w:r w:rsidRPr="006B4E42">
        <w:rPr>
          <w:rFonts w:ascii="Times New Roman" w:hAnsi="Times New Roman" w:cs="Times New Roman"/>
          <w:sz w:val="24"/>
          <w:szCs w:val="24"/>
        </w:rPr>
        <w:t>važeći cer</w:t>
      </w:r>
      <w:r>
        <w:rPr>
          <w:rFonts w:ascii="Times New Roman" w:hAnsi="Times New Roman" w:cs="Times New Roman"/>
          <w:sz w:val="24"/>
          <w:szCs w:val="24"/>
        </w:rPr>
        <w:t xml:space="preserve">tifikat u </w:t>
      </w:r>
      <w:r w:rsidRPr="006B4E42">
        <w:rPr>
          <w:rFonts w:ascii="Times New Roman" w:hAnsi="Times New Roman" w:cs="Times New Roman"/>
          <w:sz w:val="24"/>
          <w:szCs w:val="24"/>
        </w:rPr>
        <w:t>području javne nabave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6B4E42">
        <w:rPr>
          <w:rFonts w:ascii="Times New Roman" w:hAnsi="Times New Roman" w:cs="Times New Roman"/>
          <w:sz w:val="24"/>
          <w:szCs w:val="24"/>
        </w:rPr>
        <w:t xml:space="preserve"> provedbi projekta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Pr="006B4E42">
        <w:rPr>
          <w:rFonts w:ascii="Times New Roman" w:hAnsi="Times New Roman" w:cs="Times New Roman"/>
          <w:sz w:val="24"/>
          <w:szCs w:val="24"/>
        </w:rPr>
        <w:t xml:space="preserve"> biti ovlašteni predstavnik N</w:t>
      </w:r>
      <w:r>
        <w:rPr>
          <w:rFonts w:ascii="Times New Roman" w:hAnsi="Times New Roman" w:cs="Times New Roman"/>
          <w:sz w:val="24"/>
          <w:szCs w:val="24"/>
        </w:rPr>
        <w:t>aručitelja,</w:t>
      </w:r>
      <w:r w:rsidR="00715716">
        <w:rPr>
          <w:rFonts w:ascii="Times New Roman" w:hAnsi="Times New Roman" w:cs="Times New Roman"/>
          <w:sz w:val="24"/>
          <w:szCs w:val="24"/>
        </w:rPr>
        <w:t xml:space="preserve"> Općine Maruševec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716">
        <w:rPr>
          <w:rFonts w:ascii="Times New Roman" w:hAnsi="Times New Roman" w:cs="Times New Roman"/>
          <w:sz w:val="24"/>
          <w:szCs w:val="24"/>
        </w:rPr>
        <w:t>U skladu s time bit će odgovorna</w:t>
      </w:r>
      <w:r w:rsidRPr="006B4E4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pripremu, </w:t>
      </w:r>
      <w:r w:rsidRPr="006B4E42">
        <w:rPr>
          <w:rFonts w:ascii="Times New Roman" w:hAnsi="Times New Roman" w:cs="Times New Roman"/>
          <w:sz w:val="24"/>
          <w:szCs w:val="24"/>
        </w:rPr>
        <w:t>pokretanje, objavljivanje i provedbu pos</w:t>
      </w:r>
      <w:r>
        <w:rPr>
          <w:rFonts w:ascii="Times New Roman" w:hAnsi="Times New Roman" w:cs="Times New Roman"/>
          <w:sz w:val="24"/>
          <w:szCs w:val="24"/>
        </w:rPr>
        <w:t>tupaka javne nabave u skladu s važećom zakonskom regulativom te postupaka jednostavne nabave u skladu s važećim Pravilnikom</w:t>
      </w:r>
      <w:r w:rsidR="00715716">
        <w:rPr>
          <w:rFonts w:ascii="Times New Roman" w:hAnsi="Times New Roman" w:cs="Times New Roman"/>
          <w:sz w:val="24"/>
          <w:szCs w:val="24"/>
        </w:rPr>
        <w:t xml:space="preserve"> Općine Maruševec</w:t>
      </w:r>
      <w:r>
        <w:rPr>
          <w:rFonts w:ascii="Times New Roman" w:hAnsi="Times New Roman" w:cs="Times New Roman"/>
          <w:sz w:val="24"/>
          <w:szCs w:val="24"/>
        </w:rPr>
        <w:t>. Postupke javne i jednostavne nabave pripremat će u suradnji s Voditeljem projekta, Stručnim suradnikom za financije, Stručnim suradnikom za tehničke poslove te Stručnom suradnicom</w:t>
      </w:r>
      <w:r w:rsidRPr="00F02BA5">
        <w:rPr>
          <w:rFonts w:ascii="Times New Roman" w:hAnsi="Times New Roman" w:cs="Times New Roman"/>
          <w:sz w:val="24"/>
          <w:szCs w:val="24"/>
        </w:rPr>
        <w:t xml:space="preserve"> za administrativne poslove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71964" w14:textId="77777777" w:rsidR="002073A3" w:rsidRPr="00BF1E35" w:rsidRDefault="002073A3" w:rsidP="00715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60012" w14:textId="77777777" w:rsidR="00CF5486" w:rsidRDefault="00CF5486" w:rsidP="00CF5486">
      <w:pPr>
        <w:jc w:val="both"/>
        <w:rPr>
          <w:rFonts w:ascii="Times New Roman" w:hAnsi="Times New Roman" w:cs="Times New Roman"/>
          <w:sz w:val="24"/>
          <w:szCs w:val="24"/>
        </w:rPr>
      </w:pPr>
      <w:r w:rsidRPr="00013926">
        <w:rPr>
          <w:rFonts w:ascii="Times New Roman" w:hAnsi="Times New Roman" w:cs="Times New Roman"/>
          <w:i/>
          <w:sz w:val="24"/>
          <w:szCs w:val="24"/>
        </w:rPr>
        <w:t>Vanjski stručnjak za vođenje projekta</w:t>
      </w:r>
      <w:r>
        <w:rPr>
          <w:rFonts w:ascii="Times New Roman" w:hAnsi="Times New Roman" w:cs="Times New Roman"/>
          <w:sz w:val="24"/>
          <w:szCs w:val="24"/>
        </w:rPr>
        <w:t xml:space="preserve"> dio je projektnog tima za provedbu projekta. S obzirom da Korisnik, </w:t>
      </w:r>
      <w:r w:rsidR="00715716">
        <w:rPr>
          <w:rFonts w:ascii="Times New Roman" w:hAnsi="Times New Roman" w:cs="Times New Roman"/>
          <w:sz w:val="24"/>
          <w:szCs w:val="24"/>
        </w:rPr>
        <w:t>Općina Maruševec</w:t>
      </w:r>
      <w:r>
        <w:rPr>
          <w:rFonts w:ascii="Times New Roman" w:hAnsi="Times New Roman" w:cs="Times New Roman"/>
          <w:sz w:val="24"/>
          <w:szCs w:val="24"/>
        </w:rPr>
        <w:t>, nema dovoljno iskustva</w:t>
      </w:r>
      <w:r w:rsidRPr="00013926">
        <w:rPr>
          <w:rFonts w:ascii="Times New Roman" w:hAnsi="Times New Roman" w:cs="Times New Roman"/>
          <w:sz w:val="24"/>
          <w:szCs w:val="24"/>
        </w:rPr>
        <w:t xml:space="preserve"> u provedbi</w:t>
      </w:r>
      <w:r>
        <w:rPr>
          <w:rFonts w:ascii="Times New Roman" w:hAnsi="Times New Roman" w:cs="Times New Roman"/>
          <w:sz w:val="24"/>
          <w:szCs w:val="24"/>
        </w:rPr>
        <w:t xml:space="preserve"> infrastrukturnih projekata </w:t>
      </w:r>
      <w:r w:rsidRPr="00013926">
        <w:rPr>
          <w:rFonts w:ascii="Times New Roman" w:hAnsi="Times New Roman" w:cs="Times New Roman"/>
          <w:sz w:val="24"/>
          <w:szCs w:val="24"/>
        </w:rPr>
        <w:t>sufinanciranih</w:t>
      </w:r>
      <w:r>
        <w:rPr>
          <w:rFonts w:ascii="Times New Roman" w:hAnsi="Times New Roman" w:cs="Times New Roman"/>
          <w:sz w:val="24"/>
          <w:szCs w:val="24"/>
        </w:rPr>
        <w:t xml:space="preserve"> iz ESI-a</w:t>
      </w:r>
      <w:r w:rsidRPr="00013926">
        <w:rPr>
          <w:rFonts w:ascii="Times New Roman" w:hAnsi="Times New Roman" w:cs="Times New Roman"/>
          <w:sz w:val="24"/>
          <w:szCs w:val="24"/>
        </w:rPr>
        <w:t>, dostatne upravljačke resurse za koordiniranje i upravljanj</w:t>
      </w:r>
      <w:r>
        <w:rPr>
          <w:rFonts w:ascii="Times New Roman" w:hAnsi="Times New Roman" w:cs="Times New Roman"/>
          <w:sz w:val="24"/>
          <w:szCs w:val="24"/>
        </w:rPr>
        <w:t>e projektom osigurat će angažirani vanjski stručnjak, s višegodišnjim iskustvom u upravljanju projektima.</w:t>
      </w:r>
      <w:r w:rsidRPr="00013926">
        <w:rPr>
          <w:rFonts w:ascii="Times New Roman" w:hAnsi="Times New Roman" w:cs="Times New Roman"/>
          <w:sz w:val="24"/>
          <w:szCs w:val="24"/>
        </w:rPr>
        <w:t xml:space="preserve"> Vanjski stručnjak će biti </w:t>
      </w:r>
      <w:r>
        <w:rPr>
          <w:rFonts w:ascii="Times New Roman" w:hAnsi="Times New Roman" w:cs="Times New Roman"/>
          <w:sz w:val="24"/>
          <w:szCs w:val="24"/>
        </w:rPr>
        <w:t xml:space="preserve">zadužen za pružanje podrške Voditelju projekta i stručnim suradnicima u vođenju projekta i </w:t>
      </w:r>
      <w:r w:rsidRPr="00013926">
        <w:rPr>
          <w:rFonts w:ascii="Times New Roman" w:hAnsi="Times New Roman" w:cs="Times New Roman"/>
          <w:sz w:val="24"/>
          <w:szCs w:val="24"/>
        </w:rPr>
        <w:t>odgovoran za provedbu projekta u sk</w:t>
      </w:r>
      <w:r>
        <w:rPr>
          <w:rFonts w:ascii="Times New Roman" w:hAnsi="Times New Roman" w:cs="Times New Roman"/>
          <w:sz w:val="24"/>
          <w:szCs w:val="24"/>
        </w:rPr>
        <w:t>ladu s uvjetima</w:t>
      </w:r>
      <w:r w:rsidRPr="00013926">
        <w:rPr>
          <w:rFonts w:ascii="Times New Roman" w:hAnsi="Times New Roman" w:cs="Times New Roman"/>
          <w:sz w:val="24"/>
          <w:szCs w:val="24"/>
        </w:rPr>
        <w:t xml:space="preserve"> Ugovora </w:t>
      </w:r>
      <w:r>
        <w:rPr>
          <w:rFonts w:ascii="Times New Roman" w:hAnsi="Times New Roman" w:cs="Times New Roman"/>
          <w:sz w:val="24"/>
          <w:szCs w:val="24"/>
        </w:rPr>
        <w:t>o financiranju, Pravilnika za provedbu Mjere 7 i Natječaja za Podmjeru 7.4. Isto tako, bit će zadužen</w:t>
      </w:r>
      <w:r w:rsidRPr="00013926">
        <w:rPr>
          <w:rFonts w:ascii="Times New Roman" w:hAnsi="Times New Roman" w:cs="Times New Roman"/>
          <w:sz w:val="24"/>
          <w:szCs w:val="24"/>
        </w:rPr>
        <w:t xml:space="preserve"> za </w:t>
      </w:r>
      <w:r w:rsidRPr="00013926">
        <w:rPr>
          <w:rFonts w:ascii="Times New Roman" w:hAnsi="Times New Roman" w:cs="Times New Roman"/>
          <w:sz w:val="24"/>
          <w:szCs w:val="24"/>
        </w:rPr>
        <w:lastRenderedPageBreak/>
        <w:t xml:space="preserve">organizaciju i praćenje provedbe te </w:t>
      </w:r>
      <w:r>
        <w:rPr>
          <w:rFonts w:ascii="Times New Roman" w:hAnsi="Times New Roman" w:cs="Times New Roman"/>
          <w:sz w:val="24"/>
          <w:szCs w:val="24"/>
        </w:rPr>
        <w:t xml:space="preserve">osiguranje </w:t>
      </w:r>
      <w:r w:rsidRPr="00013926">
        <w:rPr>
          <w:rFonts w:ascii="Times New Roman" w:hAnsi="Times New Roman" w:cs="Times New Roman"/>
          <w:sz w:val="24"/>
          <w:szCs w:val="24"/>
        </w:rPr>
        <w:t>vidljivosti u skladu s važećim Pravi</w:t>
      </w:r>
      <w:r>
        <w:rPr>
          <w:rFonts w:ascii="Times New Roman" w:hAnsi="Times New Roman" w:cs="Times New Roman"/>
          <w:sz w:val="24"/>
          <w:szCs w:val="24"/>
        </w:rPr>
        <w:t>lnicima te Uputama za korisnike sredstava Programa ruralnog razvoja.</w:t>
      </w:r>
    </w:p>
    <w:p w14:paraId="773D9E35" w14:textId="77777777" w:rsidR="00CF5486" w:rsidRPr="00241E33" w:rsidRDefault="00CF5486" w:rsidP="00CF5486">
      <w:pPr>
        <w:jc w:val="both"/>
        <w:rPr>
          <w:rFonts w:ascii="Times New Roman" w:hAnsi="Times New Roman" w:cs="Times New Roman"/>
          <w:sz w:val="24"/>
          <w:szCs w:val="24"/>
        </w:rPr>
      </w:pPr>
      <w:r w:rsidRPr="00686D91">
        <w:rPr>
          <w:rFonts w:ascii="Times New Roman" w:hAnsi="Times New Roman" w:cs="Times New Roman"/>
          <w:i/>
          <w:sz w:val="24"/>
          <w:szCs w:val="24"/>
        </w:rPr>
        <w:t>Vanjski stručnjak za stručni nadzor radova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bit će podugovoren od strane Korisnika te će u skladu s relevantnom zakonskom regulativom obavljati poslove stručnog </w:t>
      </w:r>
      <w:r w:rsidRPr="00C931D4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 xml:space="preserve">a građenja, odnosno </w:t>
      </w:r>
      <w:r w:rsidRPr="00C931D4">
        <w:rPr>
          <w:rFonts w:ascii="Times New Roman" w:hAnsi="Times New Roman" w:cs="Times New Roman"/>
          <w:sz w:val="24"/>
          <w:szCs w:val="24"/>
        </w:rPr>
        <w:t>provodi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C931D4">
        <w:rPr>
          <w:rFonts w:ascii="Times New Roman" w:hAnsi="Times New Roman" w:cs="Times New Roman"/>
          <w:sz w:val="24"/>
          <w:szCs w:val="24"/>
        </w:rPr>
        <w:t xml:space="preserve"> nadzor nad izvođenjem radova</w:t>
      </w:r>
      <w:r>
        <w:rPr>
          <w:rFonts w:ascii="Times New Roman" w:hAnsi="Times New Roman" w:cs="Times New Roman"/>
          <w:sz w:val="24"/>
          <w:szCs w:val="24"/>
        </w:rPr>
        <w:t>. Navedeni stručnjak će biti odgovoran za kontrolu provedbe ugovora između Korisnika i odabranog Izvođača radova, kontrolu</w:t>
      </w:r>
      <w:r w:rsidRPr="00B93EFF">
        <w:rPr>
          <w:rFonts w:ascii="Times New Roman" w:hAnsi="Times New Roman" w:cs="Times New Roman"/>
          <w:sz w:val="24"/>
          <w:szCs w:val="24"/>
        </w:rPr>
        <w:t xml:space="preserve"> kvalitete</w:t>
      </w:r>
      <w:r>
        <w:rPr>
          <w:rFonts w:ascii="Times New Roman" w:hAnsi="Times New Roman" w:cs="Times New Roman"/>
          <w:sz w:val="24"/>
          <w:szCs w:val="24"/>
        </w:rPr>
        <w:t xml:space="preserve"> izvedenih radova, nadzor nad izvođenjem radova te za obračun izvedenih radova. Isto tako bit će stručna podrška Voditelju projekta te Stručnom</w:t>
      </w:r>
      <w:r w:rsidRPr="007562C1">
        <w:rPr>
          <w:rFonts w:ascii="Times New Roman" w:hAnsi="Times New Roman" w:cs="Times New Roman"/>
          <w:sz w:val="24"/>
          <w:szCs w:val="24"/>
        </w:rPr>
        <w:t xml:space="preserve"> suradnik</w:t>
      </w:r>
      <w:r>
        <w:rPr>
          <w:rFonts w:ascii="Times New Roman" w:hAnsi="Times New Roman" w:cs="Times New Roman"/>
          <w:sz w:val="24"/>
          <w:szCs w:val="24"/>
        </w:rPr>
        <w:t>u za tehničke poslove u koordinaciji te upravljanju rizicima koji se odnose na izvedbu radova ne bi li se projekt proveo u skladu tehničkom dokumentacijom i planiranom dinamikom.</w:t>
      </w:r>
    </w:p>
    <w:p w14:paraId="11EB5835" w14:textId="77777777" w:rsidR="00CF5486" w:rsidRDefault="00CF5486" w:rsidP="00CF54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3B3F6" w14:textId="77777777" w:rsidR="00715716" w:rsidRPr="00EC5366" w:rsidRDefault="00715716" w:rsidP="00C54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3B9B83" w14:textId="77777777" w:rsidR="00EC5366" w:rsidRPr="00EC5366" w:rsidRDefault="00EC5366" w:rsidP="00EC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C9E4CE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PROJEKTOM/OPERACIJOM </w:t>
      </w:r>
    </w:p>
    <w:p w14:paraId="585B822F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499E2CA0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projekta/operacije)</w:t>
      </w:r>
    </w:p>
    <w:p w14:paraId="5422D103" w14:textId="77777777" w:rsidR="00E74D5F" w:rsidRDefault="00F45755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45755">
        <w:rPr>
          <w:rFonts w:ascii="Times New Roman" w:hAnsi="Times New Roman" w:cs="Times New Roman"/>
          <w:sz w:val="24"/>
          <w:szCs w:val="24"/>
        </w:rPr>
        <w:t xml:space="preserve">Sportsko rekreacijski </w:t>
      </w:r>
      <w:r>
        <w:rPr>
          <w:rFonts w:ascii="Times New Roman" w:hAnsi="Times New Roman" w:cs="Times New Roman"/>
          <w:sz w:val="24"/>
          <w:szCs w:val="24"/>
        </w:rPr>
        <w:t>centar Donje Ladanje, nakon izgradnje, opremanja i stavljanja u funkciju dati će se na upravljanje trgovačkom društvu u 100% vla</w:t>
      </w:r>
      <w:r w:rsidR="000C2DCE">
        <w:rPr>
          <w:rFonts w:ascii="Times New Roman" w:hAnsi="Times New Roman" w:cs="Times New Roman"/>
          <w:sz w:val="24"/>
          <w:szCs w:val="24"/>
        </w:rPr>
        <w:t xml:space="preserve">sništvu Općine Maruševec koje </w:t>
      </w:r>
      <w:r>
        <w:rPr>
          <w:rFonts w:ascii="Times New Roman" w:hAnsi="Times New Roman" w:cs="Times New Roman"/>
          <w:sz w:val="24"/>
          <w:szCs w:val="24"/>
        </w:rPr>
        <w:t xml:space="preserve"> ima registriranu </w:t>
      </w:r>
      <w:r w:rsidR="000C2DCE">
        <w:rPr>
          <w:rFonts w:ascii="Times New Roman" w:hAnsi="Times New Roman" w:cs="Times New Roman"/>
          <w:sz w:val="24"/>
          <w:szCs w:val="24"/>
        </w:rPr>
        <w:t>djelatnost održavanja</w:t>
      </w:r>
      <w:r>
        <w:rPr>
          <w:rFonts w:ascii="Times New Roman" w:hAnsi="Times New Roman" w:cs="Times New Roman"/>
          <w:sz w:val="24"/>
          <w:szCs w:val="24"/>
        </w:rPr>
        <w:t xml:space="preserve"> javnih objekata u vlasništvu Općine Maruševec. </w:t>
      </w:r>
    </w:p>
    <w:p w14:paraId="56B94697" w14:textId="77777777" w:rsidR="00F45755" w:rsidRDefault="000C2DC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 rekrea</w:t>
      </w:r>
      <w:r w:rsidR="00F45755">
        <w:rPr>
          <w:rFonts w:ascii="Times New Roman" w:hAnsi="Times New Roman" w:cs="Times New Roman"/>
          <w:sz w:val="24"/>
          <w:szCs w:val="24"/>
        </w:rPr>
        <w:t xml:space="preserve">cijski centar </w:t>
      </w:r>
      <w:r>
        <w:rPr>
          <w:rFonts w:ascii="Times New Roman" w:hAnsi="Times New Roman" w:cs="Times New Roman"/>
          <w:sz w:val="24"/>
          <w:szCs w:val="24"/>
        </w:rPr>
        <w:t xml:space="preserve">Donje Ladanje neće obavljati gospodarsku djelatnost već će se svi troškovi financirati iz Proračuna Općine Maruševec. Općina Maruševec imati će, nakon pravomoćne Odluke o dodjeli sredstava predviđena sredstva u proračunu za održavanje svih troškova Sportsko –rekreacijskog centra Donje Ladanje. </w:t>
      </w:r>
    </w:p>
    <w:p w14:paraId="1CD5FB47" w14:textId="77777777" w:rsidR="000C2DCE" w:rsidRDefault="000C2DC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Predviđeni troškovi po Projektu su troškovi:</w:t>
      </w:r>
    </w:p>
    <w:p w14:paraId="5815A643" w14:textId="77777777" w:rsidR="000C2DCE" w:rsidRPr="00A43EF3" w:rsidRDefault="00A43EF3" w:rsidP="00A43EF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 xml:space="preserve">Bruto plaća djelatnika od </w:t>
      </w:r>
      <w:r w:rsidR="000C2DCE" w:rsidRPr="00A43EF3">
        <w:rPr>
          <w:rFonts w:ascii="Times New Roman" w:hAnsi="Times New Roman" w:cs="Times New Roman"/>
          <w:sz w:val="24"/>
          <w:szCs w:val="24"/>
        </w:rPr>
        <w:t xml:space="preserve">7.000,00 kn x 12 mjeseci   =84.000,00 kuna </w:t>
      </w:r>
    </w:p>
    <w:p w14:paraId="51983F84" w14:textId="77777777" w:rsidR="000C2DCE" w:rsidRPr="00A43EF3" w:rsidRDefault="000C2DCE" w:rsidP="00A43EF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 xml:space="preserve">Troškovi vode:               1.000,00 kn x 12 mjeseci   =12.000,00 kuna                                           </w:t>
      </w:r>
    </w:p>
    <w:p w14:paraId="58C9895D" w14:textId="77777777" w:rsidR="000C2DCE" w:rsidRPr="00A43EF3" w:rsidRDefault="000C2DCE" w:rsidP="00A43EF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 xml:space="preserve">Troškovi struje:              1.500,00 kn x 12 mjeseci   =18.000,00 kuna  </w:t>
      </w:r>
    </w:p>
    <w:p w14:paraId="46A78987" w14:textId="77777777" w:rsidR="000C2DCE" w:rsidRPr="00A43EF3" w:rsidRDefault="000C2DCE" w:rsidP="00A43EF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>Uređivanje okoliša (košnja trave i ostalo): 1.300,00 kn x 12 mjeseci = 15.600,00 kuna</w:t>
      </w:r>
    </w:p>
    <w:p w14:paraId="2453EA98" w14:textId="77777777" w:rsidR="00A43EF3" w:rsidRDefault="000C2DCE" w:rsidP="000C2DC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>Potrošni materijal za čišćenje i održavanje: 150,00 kn x 12 mjeseci = 1.800,00 kuna</w:t>
      </w:r>
    </w:p>
    <w:p w14:paraId="425B87EF" w14:textId="77777777" w:rsidR="000C2DCE" w:rsidRPr="00A43EF3" w:rsidRDefault="000C2DCE" w:rsidP="00A43EF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43EF3">
        <w:rPr>
          <w:rFonts w:ascii="Times New Roman" w:hAnsi="Times New Roman" w:cs="Times New Roman"/>
          <w:sz w:val="24"/>
          <w:szCs w:val="24"/>
        </w:rPr>
        <w:t>SVEUKUPNO GODI</w:t>
      </w:r>
      <w:r w:rsidR="00A43EF3">
        <w:rPr>
          <w:rFonts w:ascii="Times New Roman" w:hAnsi="Times New Roman" w:cs="Times New Roman"/>
          <w:sz w:val="24"/>
          <w:szCs w:val="24"/>
        </w:rPr>
        <w:t xml:space="preserve">ŠNJI TROŠKOVI: </w:t>
      </w:r>
      <w:r w:rsidRPr="00A43EF3">
        <w:rPr>
          <w:rFonts w:ascii="Times New Roman" w:hAnsi="Times New Roman" w:cs="Times New Roman"/>
          <w:sz w:val="24"/>
          <w:szCs w:val="24"/>
        </w:rPr>
        <w:t>131.400,00 kuna</w:t>
      </w:r>
    </w:p>
    <w:p w14:paraId="4C7AB6F0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1AC8EA3C" w14:textId="77777777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 članovi ili volonteri korisnika, a koji su uključeni u održavanje i upravljanje realiziranim projektom/operacijom u razdoblju od najmanje pet godina od dana konačne isplate sredstava iz Mjere 07 „Temeljne usluge i obnova sela u ruralnim područjima“; navesti način upravljanja projektom/operacijom kada je korisnik prenio ili će prenijeti upravljanje projektom/operacijom drugoj pravnoj osobi sukladno nadležnim propisima)</w:t>
      </w:r>
    </w:p>
    <w:p w14:paraId="28CEB97E" w14:textId="77777777" w:rsidR="00E5460A" w:rsidRDefault="00E5460A" w:rsidP="00E5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EEB5F" w14:textId="77777777" w:rsidR="0028619C" w:rsidRDefault="00E5460A" w:rsidP="00E5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Realizacijom projekta</w:t>
      </w:r>
      <w:r w:rsidR="0028619C">
        <w:rPr>
          <w:rFonts w:ascii="Times New Roman" w:hAnsi="Times New Roman" w:cs="Times New Roman"/>
          <w:sz w:val="24"/>
          <w:szCs w:val="24"/>
        </w:rPr>
        <w:t xml:space="preserve"> Izgradnja sportsko rekreacijskog</w:t>
      </w:r>
      <w:r>
        <w:rPr>
          <w:rFonts w:ascii="Times New Roman" w:hAnsi="Times New Roman" w:cs="Times New Roman"/>
          <w:sz w:val="24"/>
          <w:szCs w:val="24"/>
        </w:rPr>
        <w:t xml:space="preserve"> centra Donje Ladanje upravljanje istog dati će se trgovačkom društvu Markom d.o.o. koje je u vlasništvu Općine Maruševec. </w:t>
      </w:r>
      <w:r w:rsidR="0028619C">
        <w:rPr>
          <w:rFonts w:ascii="Times New Roman" w:hAnsi="Times New Roman" w:cs="Times New Roman"/>
          <w:sz w:val="24"/>
          <w:szCs w:val="24"/>
        </w:rPr>
        <w:t xml:space="preserve">Izgradnjom i opremanjem sportsko rekreacijskog centra omogućiti će se svim stanovnicima, pravnim osobama te civilnim udruženjima korištenje svih sadržaja bez naknade u sportsko-rekreativne svrhe. </w:t>
      </w:r>
    </w:p>
    <w:p w14:paraId="5A8851C2" w14:textId="77777777" w:rsidR="0028619C" w:rsidRDefault="007F06CB" w:rsidP="00E5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Novoizgrađeni S</w:t>
      </w:r>
      <w:r w:rsidR="0028619C">
        <w:rPr>
          <w:rFonts w:ascii="Times New Roman" w:hAnsi="Times New Roman" w:cs="Times New Roman"/>
          <w:sz w:val="24"/>
          <w:szCs w:val="24"/>
        </w:rPr>
        <w:t>portsko rekreacijski centar ostati će u vlasništvu Općine Maruševec. Općina će financirati sve potrebne troškove koji će nastati p</w:t>
      </w:r>
      <w:r w:rsidR="00D30D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održavanju i </w:t>
      </w:r>
      <w:r w:rsidR="00D30D48">
        <w:rPr>
          <w:rFonts w:ascii="Times New Roman" w:hAnsi="Times New Roman" w:cs="Times New Roman"/>
          <w:sz w:val="24"/>
          <w:szCs w:val="24"/>
        </w:rPr>
        <w:t xml:space="preserve">eventualnoj </w:t>
      </w:r>
      <w:r>
        <w:rPr>
          <w:rFonts w:ascii="Times New Roman" w:hAnsi="Times New Roman" w:cs="Times New Roman"/>
          <w:sz w:val="24"/>
          <w:szCs w:val="24"/>
        </w:rPr>
        <w:t xml:space="preserve">sanaciji centra. </w:t>
      </w:r>
      <w:r w:rsidR="0028619C">
        <w:rPr>
          <w:rFonts w:ascii="Times New Roman" w:hAnsi="Times New Roman" w:cs="Times New Roman"/>
          <w:sz w:val="24"/>
          <w:szCs w:val="24"/>
        </w:rPr>
        <w:t xml:space="preserve">Općina Maruševec odgovorna je i za sve troškove zaposlenika koji će u sklopu trgovačkog društva obavljati poslove na upravljanju </w:t>
      </w:r>
      <w:r>
        <w:rPr>
          <w:rFonts w:ascii="Times New Roman" w:hAnsi="Times New Roman" w:cs="Times New Roman"/>
          <w:sz w:val="24"/>
          <w:szCs w:val="24"/>
        </w:rPr>
        <w:t xml:space="preserve">novoizgrađenog Sportsko rekreacijskog centra Donje Ladanje. </w:t>
      </w:r>
    </w:p>
    <w:p w14:paraId="3AB56CCC" w14:textId="77777777" w:rsidR="00E5460A" w:rsidRPr="00E5460A" w:rsidRDefault="00E5460A" w:rsidP="00E5460A">
      <w:pPr>
        <w:jc w:val="both"/>
        <w:rPr>
          <w:rFonts w:ascii="Times New Roman" w:hAnsi="Times New Roman" w:cs="Times New Roman"/>
          <w:sz w:val="24"/>
          <w:szCs w:val="24"/>
        </w:rPr>
      </w:pPr>
      <w:r w:rsidRPr="00E5460A">
        <w:rPr>
          <w:rFonts w:ascii="Times New Roman" w:hAnsi="Times New Roman" w:cs="Times New Roman"/>
          <w:sz w:val="24"/>
          <w:szCs w:val="24"/>
        </w:rPr>
        <w:t xml:space="preserve">Za praćenje i provedbu aktivnosti nakon stavljanja ulaganja u funkciju bit će zadužen projekti tim koji će činiti zaposlenici </w:t>
      </w:r>
      <w:r w:rsidR="007F06CB">
        <w:rPr>
          <w:rFonts w:ascii="Times New Roman" w:hAnsi="Times New Roman" w:cs="Times New Roman"/>
          <w:sz w:val="24"/>
          <w:szCs w:val="24"/>
        </w:rPr>
        <w:t xml:space="preserve">Općine Maruševec </w:t>
      </w:r>
      <w:r w:rsidRPr="00E5460A">
        <w:rPr>
          <w:rFonts w:ascii="Times New Roman" w:hAnsi="Times New Roman" w:cs="Times New Roman"/>
          <w:sz w:val="24"/>
          <w:szCs w:val="24"/>
        </w:rPr>
        <w:t xml:space="preserve"> te </w:t>
      </w:r>
      <w:r w:rsidR="007F06CB">
        <w:rPr>
          <w:rFonts w:ascii="Times New Roman" w:hAnsi="Times New Roman" w:cs="Times New Roman"/>
          <w:sz w:val="24"/>
          <w:szCs w:val="24"/>
        </w:rPr>
        <w:t>novozaposleni domar/ka u trgovačkom društvu:</w:t>
      </w:r>
    </w:p>
    <w:p w14:paraId="5D1BA879" w14:textId="77777777" w:rsidR="0058466E" w:rsidRDefault="00F936C8" w:rsidP="0058466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6E">
        <w:rPr>
          <w:rFonts w:ascii="Times New Roman" w:hAnsi="Times New Roman" w:cs="Times New Roman"/>
          <w:sz w:val="24"/>
          <w:szCs w:val="24"/>
        </w:rPr>
        <w:t>Dragica Korpar mag.oec, Pročelnica Jedinstvenog upravnog odjela Općine Maruševec, VSS,</w:t>
      </w:r>
    </w:p>
    <w:p w14:paraId="091B060C" w14:textId="77777777" w:rsidR="00F936C8" w:rsidRDefault="00F936C8" w:rsidP="0058466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6E">
        <w:rPr>
          <w:rFonts w:ascii="Times New Roman" w:hAnsi="Times New Roman" w:cs="Times New Roman"/>
          <w:sz w:val="24"/>
          <w:szCs w:val="24"/>
        </w:rPr>
        <w:t xml:space="preserve"> </w:t>
      </w:r>
      <w:r w:rsidR="0058466E" w:rsidRPr="00715716">
        <w:rPr>
          <w:rFonts w:ascii="Times New Roman" w:hAnsi="Times New Roman" w:cs="Times New Roman"/>
          <w:sz w:val="24"/>
          <w:szCs w:val="24"/>
        </w:rPr>
        <w:t>Ivan Vlahović- Komunalni redar zaposlen u Jedinstvenom upravnom odjelu Općine Maruševec</w:t>
      </w:r>
      <w:r w:rsidR="0058466E">
        <w:rPr>
          <w:rFonts w:ascii="Times New Roman" w:hAnsi="Times New Roman" w:cs="Times New Roman"/>
          <w:sz w:val="24"/>
          <w:szCs w:val="24"/>
        </w:rPr>
        <w:t>.</w:t>
      </w:r>
    </w:p>
    <w:p w14:paraId="6CC3B6E6" w14:textId="77777777" w:rsidR="0058466E" w:rsidRPr="0058466E" w:rsidRDefault="0058466E" w:rsidP="0058466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Novozaposlena osoba (domar/ka) koja će biti zaposlena u trgovačkom društvu</w:t>
      </w:r>
    </w:p>
    <w:p w14:paraId="2B4C8CC4" w14:textId="77777777" w:rsidR="00F936C8" w:rsidRDefault="00F936C8" w:rsidP="00E5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114BE" w14:textId="77777777" w:rsidR="00B63AB7" w:rsidRPr="008A64B2" w:rsidRDefault="00B21EFE" w:rsidP="00E54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PROJEKTA/OPERACIJE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>A STRATEŠKIM RAZVOJNIM PROGRAMOM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 JEDINICE LOKALNE SAMOUPRAVE ILI S LOKALNOM RAZVOJNOM STRATEGIJOM ODABRANOG LAG-a</w:t>
      </w:r>
    </w:p>
    <w:p w14:paraId="34459930" w14:textId="77777777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>strateškog razvojnog programa jedince lokalne samouprave ili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 unutar Programa ruralnog razvoja</w:t>
      </w:r>
      <w:r w:rsidR="006C56E8" w:rsidRPr="008A64B2">
        <w:rPr>
          <w:rFonts w:ascii="Times New Roman" w:hAnsi="Times New Roman" w:cs="Times New Roman"/>
          <w:i/>
          <w:sz w:val="24"/>
          <w:szCs w:val="24"/>
        </w:rPr>
        <w:t xml:space="preserve"> Republike Hr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vatske, a iz kojih je vidljivo da je projekt/operacija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strateškim razvojnim programom, odnosno 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program 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navesti gdje je strateški razvojni programa 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D1289F2" w14:textId="77777777" w:rsidR="00E30EEA" w:rsidRPr="00E30EEA" w:rsidRDefault="00E30EEA" w:rsidP="00E3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EA">
        <w:rPr>
          <w:rFonts w:ascii="Times New Roman" w:hAnsi="Times New Roman" w:cs="Times New Roman"/>
          <w:sz w:val="24"/>
          <w:szCs w:val="24"/>
        </w:rPr>
        <w:t xml:space="preserve">Projekt je u skladu sa Strategijom razvoja Općine Maruševec za razdoblje od 2015. do 2020. godine“. Ciljevi, prioriteti  i mjere: </w:t>
      </w:r>
    </w:p>
    <w:p w14:paraId="7B42FC00" w14:textId="77777777" w:rsidR="00E30EEA" w:rsidRPr="00E30EEA" w:rsidRDefault="00E30EEA" w:rsidP="00E3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EA">
        <w:rPr>
          <w:rFonts w:ascii="Times New Roman" w:hAnsi="Times New Roman" w:cs="Times New Roman"/>
          <w:sz w:val="24"/>
          <w:szCs w:val="24"/>
        </w:rPr>
        <w:t>Tablica 25.: Razvojni  ciljevi, prioriteti i mjere, CILJ 2. Unaprjeđenje kvalitete života kroz razvoj civilnog društva, suvremene infrastrukture, te očuvanje okoliša i korištenja obnovljivi</w:t>
      </w:r>
      <w:r w:rsidR="00097D24">
        <w:rPr>
          <w:rFonts w:ascii="Times New Roman" w:hAnsi="Times New Roman" w:cs="Times New Roman"/>
          <w:sz w:val="24"/>
          <w:szCs w:val="24"/>
        </w:rPr>
        <w:t>h izvora energije, PRIORITET 2.1</w:t>
      </w:r>
      <w:r w:rsidRPr="00E30EEA">
        <w:rPr>
          <w:rFonts w:ascii="Times New Roman" w:hAnsi="Times New Roman" w:cs="Times New Roman"/>
          <w:sz w:val="24"/>
          <w:szCs w:val="24"/>
        </w:rPr>
        <w:t>.</w:t>
      </w:r>
      <w:r w:rsidR="00097D24">
        <w:rPr>
          <w:rFonts w:ascii="Times New Roman" w:hAnsi="Times New Roman" w:cs="Times New Roman"/>
          <w:sz w:val="24"/>
          <w:szCs w:val="24"/>
        </w:rPr>
        <w:t>Podizanje standarda u sektoru društvenih djelatnosti</w:t>
      </w:r>
      <w:r w:rsidRPr="00E30EEA">
        <w:rPr>
          <w:rFonts w:ascii="Times New Roman" w:hAnsi="Times New Roman" w:cs="Times New Roman"/>
          <w:sz w:val="24"/>
          <w:szCs w:val="24"/>
        </w:rPr>
        <w:t>, str.61;</w:t>
      </w:r>
      <w:r w:rsidR="00097D24">
        <w:rPr>
          <w:rFonts w:ascii="Times New Roman" w:hAnsi="Times New Roman" w:cs="Times New Roman"/>
          <w:sz w:val="24"/>
          <w:szCs w:val="24"/>
        </w:rPr>
        <w:t xml:space="preserve"> Mjera 2.1.1 razvoj kulturnog i sportskog života u Općini, str 61. </w:t>
      </w:r>
    </w:p>
    <w:p w14:paraId="53CA8C34" w14:textId="77777777" w:rsidR="00E30EEA" w:rsidRPr="00E30EEA" w:rsidRDefault="00E30EEA" w:rsidP="00E3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EA">
        <w:rPr>
          <w:rFonts w:ascii="Times New Roman" w:hAnsi="Times New Roman" w:cs="Times New Roman"/>
          <w:sz w:val="24"/>
          <w:szCs w:val="24"/>
        </w:rPr>
        <w:t xml:space="preserve">Tablica 26: </w:t>
      </w:r>
      <w:r w:rsidR="00097D24">
        <w:rPr>
          <w:rFonts w:ascii="Times New Roman" w:hAnsi="Times New Roman" w:cs="Times New Roman"/>
          <w:sz w:val="24"/>
          <w:szCs w:val="24"/>
        </w:rPr>
        <w:t>Opis mjera , PRIORITET 2.2</w:t>
      </w:r>
      <w:r w:rsidRPr="00E30EEA">
        <w:rPr>
          <w:rFonts w:ascii="Times New Roman" w:hAnsi="Times New Roman" w:cs="Times New Roman"/>
          <w:sz w:val="24"/>
          <w:szCs w:val="24"/>
        </w:rPr>
        <w:t xml:space="preserve">. </w:t>
      </w:r>
      <w:r w:rsidR="00097D24">
        <w:rPr>
          <w:rFonts w:ascii="Times New Roman" w:hAnsi="Times New Roman" w:cs="Times New Roman"/>
          <w:sz w:val="24"/>
          <w:szCs w:val="24"/>
        </w:rPr>
        <w:t>Podizanje standarda u sektoru društvenih djelatnosti</w:t>
      </w:r>
      <w:r w:rsidR="00097D24" w:rsidRPr="00E30EEA">
        <w:rPr>
          <w:rFonts w:ascii="Times New Roman" w:hAnsi="Times New Roman" w:cs="Times New Roman"/>
          <w:sz w:val="24"/>
          <w:szCs w:val="24"/>
        </w:rPr>
        <w:t>, str.61;</w:t>
      </w:r>
      <w:r w:rsidR="00097D24">
        <w:rPr>
          <w:rFonts w:ascii="Times New Roman" w:hAnsi="Times New Roman" w:cs="Times New Roman"/>
          <w:sz w:val="24"/>
          <w:szCs w:val="24"/>
        </w:rPr>
        <w:t xml:space="preserve"> Mjera 2.1.1 Razvoj kulturnog i sportskog života u Općini</w:t>
      </w:r>
      <w:r w:rsidR="00097D24" w:rsidRPr="00E30EEA">
        <w:rPr>
          <w:rFonts w:ascii="Times New Roman" w:hAnsi="Times New Roman" w:cs="Times New Roman"/>
          <w:sz w:val="24"/>
          <w:szCs w:val="24"/>
        </w:rPr>
        <w:t xml:space="preserve"> </w:t>
      </w:r>
      <w:r w:rsidR="00097D24">
        <w:rPr>
          <w:rFonts w:ascii="Times New Roman" w:hAnsi="Times New Roman" w:cs="Times New Roman"/>
          <w:sz w:val="24"/>
          <w:szCs w:val="24"/>
        </w:rPr>
        <w:t>MJERA 2.2</w:t>
      </w:r>
      <w:r w:rsidRPr="00E30EEA">
        <w:rPr>
          <w:rFonts w:ascii="Times New Roman" w:hAnsi="Times New Roman" w:cs="Times New Roman"/>
          <w:sz w:val="24"/>
          <w:szCs w:val="24"/>
        </w:rPr>
        <w:t>.1.</w:t>
      </w:r>
      <w:r w:rsidR="00097D24">
        <w:rPr>
          <w:rFonts w:ascii="Times New Roman" w:hAnsi="Times New Roman" w:cs="Times New Roman"/>
          <w:sz w:val="24"/>
          <w:szCs w:val="24"/>
        </w:rPr>
        <w:t xml:space="preserve">Razvoj društvene i socijalne infrastrukture </w:t>
      </w:r>
      <w:r w:rsidRPr="00E30EEA">
        <w:rPr>
          <w:rFonts w:ascii="Times New Roman" w:hAnsi="Times New Roman" w:cs="Times New Roman"/>
          <w:sz w:val="24"/>
          <w:szCs w:val="24"/>
        </w:rPr>
        <w:t xml:space="preserve"> str.67. </w:t>
      </w:r>
    </w:p>
    <w:p w14:paraId="1C7178A4" w14:textId="77777777" w:rsidR="00E30EEA" w:rsidRPr="00E30EEA" w:rsidRDefault="00E30EEA" w:rsidP="00E3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EA">
        <w:rPr>
          <w:rFonts w:ascii="Times New Roman" w:hAnsi="Times New Roman" w:cs="Times New Roman"/>
          <w:sz w:val="24"/>
          <w:szCs w:val="24"/>
        </w:rPr>
        <w:lastRenderedPageBreak/>
        <w:t xml:space="preserve">Strategija razvoja Općine Maruševec objavljena je na službenim stranicama Općine Maruševec, poveznica </w:t>
      </w:r>
    </w:p>
    <w:p w14:paraId="482DE593" w14:textId="77777777" w:rsidR="00E30EEA" w:rsidRPr="00E30EEA" w:rsidRDefault="00E30EEA" w:rsidP="00E30EEA">
      <w:pPr>
        <w:jc w:val="both"/>
        <w:rPr>
          <w:rFonts w:ascii="Times New Roman" w:hAnsi="Times New Roman" w:cs="Times New Roman"/>
          <w:sz w:val="24"/>
          <w:szCs w:val="24"/>
        </w:rPr>
      </w:pPr>
      <w:r w:rsidRPr="00E30EEA">
        <w:rPr>
          <w:rFonts w:ascii="Times New Roman" w:hAnsi="Times New Roman" w:cs="Times New Roman"/>
          <w:sz w:val="24"/>
          <w:szCs w:val="24"/>
        </w:rPr>
        <w:t xml:space="preserve">Strategija razvoja Općine Maruševec za razdoblje od 2015. do 2020. godine usvojena je na sjednici Općinskog vijeća Općine Maruševec  od 30.11.2016. godine, Klasa: ; Ur. broj: što je konstatirano u zapisniku sa sjednice od 30.11.2016. godine, Klasa:; Ur. broj:. Odluka je objavljena na službenoj stranici Općine Maruševec, poveznica </w:t>
      </w:r>
    </w:p>
    <w:p w14:paraId="23CD0282" w14:textId="77777777" w:rsidR="00A7178A" w:rsidRPr="008A64B2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6015B" w14:textId="77777777" w:rsidR="00B63AB7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10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>. USKLAĐENOST PROJEKTA/OPERACIJE KOJI NE ZAHT</w:t>
      </w:r>
      <w:r w:rsidR="005A46B2" w:rsidRPr="008A64B2">
        <w:rPr>
          <w:rFonts w:ascii="Times New Roman" w:hAnsi="Times New Roman" w:cs="Times New Roman"/>
          <w:b/>
          <w:sz w:val="24"/>
          <w:szCs w:val="24"/>
        </w:rPr>
        <w:t>I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 xml:space="preserve">JEVA GRAĐEVINSKU DOZVOLU </w:t>
      </w:r>
      <w:r w:rsidR="006C56E8" w:rsidRPr="008A64B2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>DRUGI AKT KOJIM SE ODOBRAVA GRAĐENJE S PROSTORNO-PLANSKOM DOKUMENTACIJOM JEDINICE LOKALNE SAMOUPRAVE</w:t>
      </w:r>
    </w:p>
    <w:p w14:paraId="34CEC884" w14:textId="77777777" w:rsidR="00413513" w:rsidRPr="008A64B2" w:rsidRDefault="0041351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za projekte </w:t>
      </w:r>
      <w:r w:rsidR="00B21EFE" w:rsidRPr="008A64B2">
        <w:rPr>
          <w:rFonts w:ascii="Times New Roman" w:hAnsi="Times New Roman" w:cs="Times New Roman"/>
          <w:i/>
          <w:sz w:val="24"/>
          <w:szCs w:val="24"/>
        </w:rPr>
        <w:t xml:space="preserve">građenja 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koji ne zahtijevaju građevinsku dozvolu </w:t>
      </w:r>
      <w:r w:rsidR="006C56E8" w:rsidRPr="008A64B2">
        <w:rPr>
          <w:rFonts w:ascii="Times New Roman" w:hAnsi="Times New Roman" w:cs="Times New Roman"/>
          <w:i/>
          <w:sz w:val="24"/>
          <w:szCs w:val="24"/>
        </w:rPr>
        <w:t xml:space="preserve">niti 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drugi akt kojim se odobrava građenje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naziv i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Pr="008A64B2">
        <w:rPr>
          <w:rFonts w:ascii="Times New Roman" w:hAnsi="Times New Roman" w:cs="Times New Roman"/>
          <w:i/>
          <w:sz w:val="24"/>
          <w:szCs w:val="24"/>
        </w:rPr>
        <w:t>storno-planskog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 dokumenta jedinice lokalne samouprave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kojemu je predviđena provedba takvog projekta/operacije</w:t>
      </w:r>
      <w:r w:rsidR="00A7178A" w:rsidRPr="008A64B2">
        <w:rPr>
          <w:rFonts w:ascii="Times New Roman" w:hAnsi="Times New Roman" w:cs="Times New Roman"/>
          <w:i/>
          <w:sz w:val="24"/>
          <w:szCs w:val="24"/>
        </w:rPr>
        <w:t>, ukoliko projekt/operacija zahtijeva izradu Glavnog projekta navesti broj mape/knjige/poglavlja/stranice iz Glavnog projekta u kojem projekt</w:t>
      </w:r>
      <w:r w:rsidR="00DF09E9" w:rsidRPr="008A64B2">
        <w:rPr>
          <w:rFonts w:ascii="Times New Roman" w:hAnsi="Times New Roman" w:cs="Times New Roman"/>
          <w:i/>
          <w:sz w:val="24"/>
          <w:szCs w:val="24"/>
        </w:rPr>
        <w:t>ant dokazuje/izjavljuje da je</w:t>
      </w:r>
      <w:r w:rsidR="00A7178A" w:rsidRPr="008A64B2">
        <w:rPr>
          <w:rFonts w:ascii="Times New Roman" w:hAnsi="Times New Roman" w:cs="Times New Roman"/>
          <w:i/>
          <w:sz w:val="24"/>
          <w:szCs w:val="24"/>
        </w:rPr>
        <w:t xml:space="preserve"> Glavni projekt </w:t>
      </w:r>
      <w:r w:rsidR="00DF09E9" w:rsidRPr="008A64B2">
        <w:rPr>
          <w:rFonts w:ascii="Times New Roman" w:hAnsi="Times New Roman" w:cs="Times New Roman"/>
          <w:i/>
          <w:sz w:val="24"/>
          <w:szCs w:val="24"/>
        </w:rPr>
        <w:t>u skladu s prostornim planom</w:t>
      </w:r>
      <w:r w:rsidR="00B21EFE" w:rsidRPr="008A64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64B2">
        <w:rPr>
          <w:rFonts w:ascii="Times New Roman" w:hAnsi="Times New Roman" w:cs="Times New Roman"/>
          <w:i/>
          <w:sz w:val="24"/>
          <w:szCs w:val="24"/>
        </w:rPr>
        <w:t>).</w:t>
      </w:r>
    </w:p>
    <w:p w14:paraId="7BEF3C3A" w14:textId="77777777" w:rsidR="00C711F7" w:rsidRDefault="00C711F7" w:rsidP="00C7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Maruševec  ima pravomoćnu Građevinsku dozvolu ID: P20160127-160127-1693683-Z01 građenje građevine 3. skupine, sportsko rekreacijske namjene:;Sportsko rekreacijski centar Donje Ladanje. U Građevinskoj dozvoli vidljivo je da su glavni projektant, ovlašteni projektant Boris Županić, dipl.ing.arh. broj ovlaštenja A418, ovlašteni inženjer  građevinarstva</w:t>
      </w:r>
      <w:r w:rsidR="005D591E">
        <w:rPr>
          <w:rFonts w:ascii="Times New Roman" w:hAnsi="Times New Roman" w:cs="Times New Roman"/>
          <w:sz w:val="24"/>
          <w:szCs w:val="24"/>
        </w:rPr>
        <w:t xml:space="preserve"> Nikola Šebrek</w:t>
      </w:r>
      <w:r>
        <w:rPr>
          <w:rFonts w:ascii="Times New Roman" w:hAnsi="Times New Roman" w:cs="Times New Roman"/>
          <w:sz w:val="24"/>
          <w:szCs w:val="24"/>
        </w:rPr>
        <w:t>, dipl</w:t>
      </w:r>
      <w:r w:rsidR="005D591E">
        <w:rPr>
          <w:rFonts w:ascii="Times New Roman" w:hAnsi="Times New Roman" w:cs="Times New Roman"/>
          <w:sz w:val="24"/>
          <w:szCs w:val="24"/>
        </w:rPr>
        <w:t>.ing.građ. broj ovlaštenja G 3029</w:t>
      </w:r>
      <w:r>
        <w:rPr>
          <w:rFonts w:ascii="Times New Roman" w:hAnsi="Times New Roman" w:cs="Times New Roman"/>
          <w:sz w:val="24"/>
          <w:szCs w:val="24"/>
        </w:rPr>
        <w:t xml:space="preserve">, ovlaštena projektantica </w:t>
      </w:r>
      <w:r w:rsidR="005D591E">
        <w:rPr>
          <w:rFonts w:ascii="Times New Roman" w:hAnsi="Times New Roman" w:cs="Times New Roman"/>
          <w:sz w:val="24"/>
          <w:szCs w:val="24"/>
        </w:rPr>
        <w:t>Darinka Filipović</w:t>
      </w:r>
      <w:r>
        <w:rPr>
          <w:rFonts w:ascii="Times New Roman" w:hAnsi="Times New Roman" w:cs="Times New Roman"/>
          <w:sz w:val="24"/>
          <w:szCs w:val="24"/>
        </w:rPr>
        <w:t xml:space="preserve">, ing.građ., broj ovlaštenja G </w:t>
      </w:r>
      <w:r w:rsidR="005D591E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 xml:space="preserve">, ovlašteni projektant </w:t>
      </w:r>
      <w:r w:rsidR="005D591E">
        <w:rPr>
          <w:rFonts w:ascii="Times New Roman" w:hAnsi="Times New Roman" w:cs="Times New Roman"/>
          <w:sz w:val="24"/>
          <w:szCs w:val="24"/>
        </w:rPr>
        <w:t>Vladimir Vlah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591E">
        <w:rPr>
          <w:rFonts w:ascii="Times New Roman" w:hAnsi="Times New Roman" w:cs="Times New Roman"/>
          <w:sz w:val="24"/>
          <w:szCs w:val="24"/>
        </w:rPr>
        <w:t>d.i.e.,</w:t>
      </w:r>
      <w:r>
        <w:rPr>
          <w:rFonts w:ascii="Times New Roman" w:hAnsi="Times New Roman" w:cs="Times New Roman"/>
          <w:sz w:val="24"/>
          <w:szCs w:val="24"/>
        </w:rPr>
        <w:t xml:space="preserve">., broj ovlaštenja E </w:t>
      </w:r>
      <w:r w:rsidR="005D591E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i ovlašteni projektant </w:t>
      </w:r>
      <w:r w:rsidR="005D591E">
        <w:rPr>
          <w:rFonts w:ascii="Times New Roman" w:hAnsi="Times New Roman" w:cs="Times New Roman"/>
          <w:sz w:val="24"/>
          <w:szCs w:val="24"/>
        </w:rPr>
        <w:t>Vlado Habek</w:t>
      </w:r>
      <w:r>
        <w:rPr>
          <w:rFonts w:ascii="Times New Roman" w:hAnsi="Times New Roman" w:cs="Times New Roman"/>
          <w:sz w:val="24"/>
          <w:szCs w:val="24"/>
        </w:rPr>
        <w:t xml:space="preserve">, dipl.ing.stroj., broj ovlaštenja S </w:t>
      </w:r>
      <w:r w:rsidR="005D591E">
        <w:rPr>
          <w:rFonts w:ascii="Times New Roman" w:hAnsi="Times New Roman" w:cs="Times New Roman"/>
          <w:sz w:val="24"/>
          <w:szCs w:val="24"/>
        </w:rPr>
        <w:t xml:space="preserve">454 </w:t>
      </w:r>
      <w:r>
        <w:rPr>
          <w:rFonts w:ascii="Times New Roman" w:hAnsi="Times New Roman" w:cs="Times New Roman"/>
          <w:sz w:val="24"/>
          <w:szCs w:val="24"/>
        </w:rPr>
        <w:t>izjavili da je Glavni projekt u skladu s prostornim planom i drugim propisima.</w:t>
      </w:r>
    </w:p>
    <w:p w14:paraId="23E679D4" w14:textId="77777777" w:rsidR="00085EB3" w:rsidRDefault="00085EB3" w:rsidP="00C7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Usklađenost Projekta Izgradnja Sportsko rekreacijskog centa Donje Ladanje  u skladu je s Prostornim planom Općine Maruševec  što se dokazuje Izjavom projektanta br. I-002/16-GP o usklađenosti projekta  u Glavnom projektu MAPA I ARHITEKTONSKI, ovlaštenog projektanta Borisa Županića, dipl.ing.arh., list broj. </w:t>
      </w:r>
      <w:r w:rsidR="00E27A0C">
        <w:rPr>
          <w:rFonts w:ascii="Times New Roman" w:hAnsi="Times New Roman" w:cs="Times New Roman"/>
          <w:sz w:val="24"/>
          <w:szCs w:val="24"/>
        </w:rPr>
        <w:t>9.</w:t>
      </w:r>
    </w:p>
    <w:p w14:paraId="5BDC7E20" w14:textId="77777777" w:rsidR="00670EE3" w:rsidRPr="008A64B2" w:rsidRDefault="00670EE3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br w:type="page"/>
      </w:r>
    </w:p>
    <w:p w14:paraId="34DF6FBC" w14:textId="77777777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IZJAVA KORISNIKA O DOSTUPNOSTI ULAGANJA LOKALNOM STANOVNIŠTVU I RAZLIČITIM INTERESNIM SKUPINAMA</w:t>
      </w:r>
    </w:p>
    <w:p w14:paraId="7ACE5E87" w14:textId="77777777"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D5C1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228A2" w14:textId="77777777" w:rsidR="00F258D5" w:rsidRPr="00FE5E3A" w:rsidRDefault="00F258D5" w:rsidP="00F258D5">
      <w:pPr>
        <w:pStyle w:val="Default"/>
        <w:spacing w:before="120" w:after="120" w:line="300" w:lineRule="auto"/>
        <w:rPr>
          <w:b/>
          <w:color w:val="auto"/>
        </w:rPr>
      </w:pPr>
      <w:r w:rsidRPr="00FE5E3A">
        <w:rPr>
          <w:b/>
          <w:color w:val="auto"/>
        </w:rPr>
        <w:t>KORISNIK:</w:t>
      </w:r>
    </w:p>
    <w:p w14:paraId="7B2D9F9F" w14:textId="77777777" w:rsidR="00F258D5" w:rsidRDefault="00F258D5" w:rsidP="00F258D5">
      <w:pPr>
        <w:pStyle w:val="Default"/>
        <w:spacing w:line="300" w:lineRule="auto"/>
        <w:rPr>
          <w:color w:val="auto"/>
        </w:rPr>
      </w:pPr>
      <w:r>
        <w:rPr>
          <w:color w:val="auto"/>
        </w:rPr>
        <w:t>OPĆINA MARUŠEVEC</w:t>
      </w:r>
    </w:p>
    <w:p w14:paraId="20518FA0" w14:textId="77777777" w:rsidR="00F258D5" w:rsidRDefault="00F258D5" w:rsidP="00F258D5">
      <w:pPr>
        <w:pStyle w:val="Default"/>
        <w:spacing w:line="300" w:lineRule="auto"/>
        <w:rPr>
          <w:color w:val="auto"/>
        </w:rPr>
      </w:pPr>
      <w:r>
        <w:rPr>
          <w:color w:val="auto"/>
        </w:rPr>
        <w:t>MARUŠEVEC 6,</w:t>
      </w:r>
    </w:p>
    <w:p w14:paraId="73FFA026" w14:textId="77777777" w:rsidR="00F258D5" w:rsidRDefault="00F258D5" w:rsidP="00F258D5">
      <w:pPr>
        <w:pStyle w:val="Default"/>
        <w:spacing w:line="300" w:lineRule="auto"/>
        <w:rPr>
          <w:color w:val="auto"/>
        </w:rPr>
      </w:pPr>
      <w:r>
        <w:rPr>
          <w:color w:val="auto"/>
        </w:rPr>
        <w:t xml:space="preserve">42243 MARUŠEVEC </w:t>
      </w:r>
    </w:p>
    <w:p w14:paraId="30AFC665" w14:textId="77777777" w:rsidR="00E53DDC" w:rsidRDefault="00E53DDC" w:rsidP="00F258D5">
      <w:pPr>
        <w:pStyle w:val="Default"/>
        <w:spacing w:line="300" w:lineRule="auto"/>
        <w:rPr>
          <w:color w:val="auto"/>
        </w:rPr>
      </w:pPr>
    </w:p>
    <w:p w14:paraId="625ADC71" w14:textId="77777777" w:rsidR="00E53DDC" w:rsidRDefault="00E53DDC" w:rsidP="00F258D5">
      <w:pPr>
        <w:pStyle w:val="Default"/>
        <w:spacing w:line="300" w:lineRule="auto"/>
        <w:rPr>
          <w:color w:val="auto"/>
        </w:rPr>
      </w:pPr>
    </w:p>
    <w:p w14:paraId="52C7CD64" w14:textId="77777777" w:rsidR="00F258D5" w:rsidRDefault="00F258D5" w:rsidP="00F258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F5636" w14:textId="1BBB5EF1" w:rsidR="00F258D5" w:rsidRDefault="00F258D5" w:rsidP="00F258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izjavom, ja </w:t>
      </w:r>
      <w:r>
        <w:rPr>
          <w:rFonts w:ascii="Times New Roman" w:hAnsi="Times New Roman" w:cs="Times New Roman"/>
          <w:b/>
          <w:sz w:val="24"/>
          <w:szCs w:val="24"/>
        </w:rPr>
        <w:t xml:space="preserve">IVAN ŠAGI </w:t>
      </w:r>
      <w:r>
        <w:rPr>
          <w:rFonts w:ascii="Times New Roman" w:hAnsi="Times New Roman" w:cs="Times New Roman"/>
          <w:sz w:val="24"/>
          <w:szCs w:val="24"/>
        </w:rPr>
        <w:t xml:space="preserve">, osobni identifikacijski broj (OIB) </w:t>
      </w:r>
      <w:r w:rsidR="009828F3">
        <w:rPr>
          <w:rFonts w:ascii="Times New Roman" w:hAnsi="Times New Roman" w:cs="Times New Roman"/>
          <w:b/>
          <w:sz w:val="24"/>
          <w:szCs w:val="24"/>
        </w:rPr>
        <w:t>94343096854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NAČELNIK</w:t>
      </w:r>
      <w:r>
        <w:rPr>
          <w:rFonts w:ascii="Times New Roman" w:hAnsi="Times New Roman" w:cs="Times New Roman"/>
          <w:sz w:val="24"/>
          <w:szCs w:val="24"/>
        </w:rPr>
        <w:t xml:space="preserve"> u svojstvu odgovorne osobe korisnika </w:t>
      </w:r>
      <w:r>
        <w:rPr>
          <w:rFonts w:ascii="Times New Roman" w:hAnsi="Times New Roman" w:cs="Times New Roman"/>
          <w:b/>
          <w:sz w:val="24"/>
          <w:szCs w:val="24"/>
        </w:rPr>
        <w:t xml:space="preserve">OPĆINE MARUŠEVEC </w:t>
      </w:r>
      <w:r>
        <w:rPr>
          <w:rFonts w:ascii="Times New Roman" w:hAnsi="Times New Roman" w:cs="Times New Roman"/>
          <w:sz w:val="24"/>
          <w:szCs w:val="24"/>
        </w:rPr>
        <w:t xml:space="preserve">osobni identifikacijski broj (OIB) </w:t>
      </w:r>
      <w:r>
        <w:rPr>
          <w:rFonts w:ascii="Times New Roman" w:hAnsi="Times New Roman" w:cs="Times New Roman"/>
          <w:b/>
          <w:sz w:val="24"/>
          <w:szCs w:val="24"/>
        </w:rPr>
        <w:t>26670454549</w:t>
      </w:r>
      <w:r>
        <w:rPr>
          <w:rFonts w:ascii="Times New Roman" w:hAnsi="Times New Roman" w:cs="Times New Roman"/>
          <w:sz w:val="24"/>
          <w:szCs w:val="24"/>
        </w:rPr>
        <w:t xml:space="preserve"> izjavljujem da će planirano ulaganje</w:t>
      </w:r>
      <w:r w:rsidRPr="00D260A6">
        <w:rPr>
          <w:rFonts w:ascii="Times New Roman" w:hAnsi="Times New Roman" w:cs="Times New Roman"/>
          <w:sz w:val="24"/>
          <w:szCs w:val="24"/>
        </w:rPr>
        <w:t xml:space="preserve"> biti dostupn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60A6">
        <w:rPr>
          <w:rFonts w:ascii="Times New Roman" w:hAnsi="Times New Roman" w:cs="Times New Roman"/>
          <w:sz w:val="24"/>
          <w:szCs w:val="24"/>
        </w:rPr>
        <w:t xml:space="preserve"> lokalnom stanovništvu i različitim interesnim skupinama.</w:t>
      </w:r>
    </w:p>
    <w:p w14:paraId="0B3B2A24" w14:textId="77777777" w:rsidR="00F258D5" w:rsidRDefault="00F258D5" w:rsidP="00F258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C565B" w14:textId="5E425D0C" w:rsidR="008A19FC" w:rsidRPr="000A13B0" w:rsidRDefault="008A19FC" w:rsidP="008A19F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13B0">
        <w:rPr>
          <w:rFonts w:ascii="Times New Roman" w:hAnsi="Times New Roman" w:cs="Times New Roman"/>
          <w:b/>
          <w:sz w:val="24"/>
          <w:szCs w:val="24"/>
        </w:rPr>
        <w:t>Stanovnici naselja Donje Ladanje</w:t>
      </w:r>
      <w:r w:rsidRPr="000A13B0">
        <w:rPr>
          <w:rFonts w:ascii="Times New Roman" w:hAnsi="Times New Roman" w:cs="Times New Roman"/>
          <w:sz w:val="24"/>
          <w:szCs w:val="24"/>
        </w:rPr>
        <w:t xml:space="preserve">  imati će mogućnost korištenja novoizgrađeno</w:t>
      </w:r>
      <w:r w:rsidR="000A13B0" w:rsidRPr="000A13B0">
        <w:rPr>
          <w:rFonts w:ascii="Times New Roman" w:hAnsi="Times New Roman" w:cs="Times New Roman"/>
          <w:sz w:val="24"/>
          <w:szCs w:val="24"/>
        </w:rPr>
        <w:t xml:space="preserve">g sportsko </w:t>
      </w:r>
      <w:r w:rsidR="001B5259">
        <w:rPr>
          <w:rFonts w:ascii="Times New Roman" w:hAnsi="Times New Roman" w:cs="Times New Roman"/>
          <w:sz w:val="24"/>
          <w:szCs w:val="24"/>
        </w:rPr>
        <w:t>rekreacijskog</w:t>
      </w:r>
      <w:r w:rsidR="000A13B0" w:rsidRPr="000A13B0">
        <w:rPr>
          <w:rFonts w:ascii="Times New Roman" w:hAnsi="Times New Roman" w:cs="Times New Roman"/>
          <w:sz w:val="24"/>
          <w:szCs w:val="24"/>
        </w:rPr>
        <w:t xml:space="preserve"> centra u sportsko rekreativne svrhe</w:t>
      </w:r>
    </w:p>
    <w:p w14:paraId="7519D27F" w14:textId="77777777" w:rsidR="008A19FC" w:rsidRPr="000A13B0" w:rsidRDefault="008A19FC" w:rsidP="000A13B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13B0">
        <w:rPr>
          <w:rFonts w:ascii="Times New Roman" w:hAnsi="Times New Roman" w:cs="Times New Roman"/>
          <w:b/>
          <w:sz w:val="24"/>
          <w:szCs w:val="24"/>
        </w:rPr>
        <w:t>Stanovnici Općine Maruševec</w:t>
      </w:r>
      <w:r w:rsidRPr="000A13B0">
        <w:rPr>
          <w:rFonts w:ascii="Times New Roman" w:hAnsi="Times New Roman" w:cs="Times New Roman"/>
          <w:sz w:val="24"/>
          <w:szCs w:val="24"/>
        </w:rPr>
        <w:t xml:space="preserve"> (6.381, Izvor: DZS, 2011.godine), svi stanovnici Općine koji se bave sportskim aktivnostima </w:t>
      </w:r>
      <w:r w:rsidR="000A13B0">
        <w:rPr>
          <w:rFonts w:ascii="Times New Roman" w:hAnsi="Times New Roman" w:cs="Times New Roman"/>
          <w:sz w:val="24"/>
          <w:szCs w:val="24"/>
        </w:rPr>
        <w:t>imati će dodatne sadržaje za obavljanje spo</w:t>
      </w:r>
      <w:r w:rsidR="00C54A8B">
        <w:rPr>
          <w:rFonts w:ascii="Times New Roman" w:hAnsi="Times New Roman" w:cs="Times New Roman"/>
          <w:sz w:val="24"/>
          <w:szCs w:val="24"/>
        </w:rPr>
        <w:t>rt</w:t>
      </w:r>
      <w:r w:rsidR="000A13B0">
        <w:rPr>
          <w:rFonts w:ascii="Times New Roman" w:hAnsi="Times New Roman" w:cs="Times New Roman"/>
          <w:sz w:val="24"/>
          <w:szCs w:val="24"/>
        </w:rPr>
        <w:t xml:space="preserve">ske aktivnosti </w:t>
      </w:r>
    </w:p>
    <w:p w14:paraId="7AAD52A3" w14:textId="77777777" w:rsidR="008A19FC" w:rsidRPr="000A13B0" w:rsidRDefault="000A13B0" w:rsidP="000A13B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13B0">
        <w:rPr>
          <w:rFonts w:ascii="Times New Roman" w:hAnsi="Times New Roman" w:cs="Times New Roman"/>
          <w:b/>
          <w:sz w:val="24"/>
          <w:szCs w:val="24"/>
        </w:rPr>
        <w:t>O</w:t>
      </w:r>
      <w:r w:rsidR="008A19FC" w:rsidRPr="000A13B0">
        <w:rPr>
          <w:rFonts w:ascii="Times New Roman" w:hAnsi="Times New Roman" w:cs="Times New Roman"/>
          <w:b/>
          <w:sz w:val="24"/>
          <w:szCs w:val="24"/>
        </w:rPr>
        <w:t>dgojno obrazovne institucije</w:t>
      </w:r>
      <w:r w:rsidR="008A19FC" w:rsidRPr="000A13B0">
        <w:rPr>
          <w:rFonts w:ascii="Times New Roman" w:hAnsi="Times New Roman" w:cs="Times New Roman"/>
          <w:sz w:val="24"/>
          <w:szCs w:val="24"/>
        </w:rPr>
        <w:t xml:space="preserve"> na području Općine Maruševec za obavljanje tjelesne aktivnosti</w:t>
      </w:r>
      <w:r w:rsidRPr="000A13B0">
        <w:rPr>
          <w:rFonts w:ascii="Times New Roman" w:hAnsi="Times New Roman" w:cs="Times New Roman"/>
          <w:sz w:val="24"/>
          <w:szCs w:val="24"/>
        </w:rPr>
        <w:t xml:space="preserve"> -70 djece iz dječjeg  vrtića na području Općine, 464 djece iz osnovne škole i područnih škola, djeca iz srednje škole 223 moći će koristi dodatne sportske aktivnosti u sklopu odgojno -obrazovnog programa </w:t>
      </w:r>
    </w:p>
    <w:p w14:paraId="664824D5" w14:textId="77777777" w:rsidR="000A13B0" w:rsidRPr="000A13B0" w:rsidRDefault="000A13B0" w:rsidP="000A13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6BA072" w14:textId="7D47AAB3" w:rsidR="00E53DDC" w:rsidRPr="00E53DDC" w:rsidRDefault="008A19FC" w:rsidP="00AB0207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b/>
          <w:sz w:val="24"/>
          <w:szCs w:val="24"/>
        </w:rPr>
        <w:t>Organizacije civilnog društva</w:t>
      </w:r>
      <w:r w:rsidRPr="001B5259">
        <w:rPr>
          <w:rFonts w:ascii="Times New Roman" w:hAnsi="Times New Roman" w:cs="Times New Roman"/>
          <w:sz w:val="24"/>
          <w:szCs w:val="24"/>
        </w:rPr>
        <w:t xml:space="preserve">: </w:t>
      </w:r>
      <w:r w:rsidR="000A13B0" w:rsidRPr="001B5259">
        <w:rPr>
          <w:rFonts w:ascii="Times New Roman" w:hAnsi="Times New Roman" w:cs="Times New Roman"/>
          <w:sz w:val="24"/>
          <w:szCs w:val="24"/>
        </w:rPr>
        <w:t>sve udruge na područj</w:t>
      </w:r>
      <w:r w:rsidR="009B7345" w:rsidRPr="001B5259">
        <w:rPr>
          <w:rFonts w:ascii="Times New Roman" w:hAnsi="Times New Roman" w:cs="Times New Roman"/>
          <w:sz w:val="24"/>
          <w:szCs w:val="24"/>
        </w:rPr>
        <w:t xml:space="preserve">u naselja Donje Ladanje i cijele </w:t>
      </w:r>
      <w:r w:rsidR="000A13B0" w:rsidRPr="001B5259">
        <w:rPr>
          <w:rFonts w:ascii="Times New Roman" w:hAnsi="Times New Roman" w:cs="Times New Roman"/>
          <w:sz w:val="24"/>
          <w:szCs w:val="24"/>
        </w:rPr>
        <w:t xml:space="preserve">Općine moći će nesmetano obavljati sportske aktivnosti u novoizgrađenom Sportsko- </w:t>
      </w:r>
      <w:r w:rsidR="001B5259">
        <w:rPr>
          <w:rFonts w:ascii="Times New Roman" w:hAnsi="Times New Roman" w:cs="Times New Roman"/>
          <w:sz w:val="24"/>
          <w:szCs w:val="24"/>
        </w:rPr>
        <w:t xml:space="preserve">rekreacijskom centru </w:t>
      </w:r>
    </w:p>
    <w:p w14:paraId="71F7067C" w14:textId="77777777" w:rsidR="00F258D5" w:rsidRDefault="00F258D5" w:rsidP="00F258D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ove Izjave jamčim pod materijalnom i kaznenom odgovornošću za istinitost i točnost navoda u Izjavi.</w:t>
      </w:r>
    </w:p>
    <w:p w14:paraId="2CC0B16B" w14:textId="77777777" w:rsidR="00F258D5" w:rsidRDefault="00F258D5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31EC6" w14:textId="77777777" w:rsidR="000A13B0" w:rsidRDefault="000A13B0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8805" w14:textId="77777777" w:rsidR="000A13B0" w:rsidRDefault="000A13B0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EE57C" w14:textId="77777777" w:rsidR="000A13B0" w:rsidRDefault="000A13B0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68C55" w14:textId="77777777" w:rsidR="000A13B0" w:rsidRPr="008A64B2" w:rsidRDefault="000A13B0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25AE5" w14:textId="0D903F59" w:rsidR="00F258D5" w:rsidRPr="008A64B2" w:rsidRDefault="00F258D5" w:rsidP="00F2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="009828F3">
        <w:rPr>
          <w:rFonts w:ascii="Times New Roman" w:hAnsi="Times New Roman" w:cs="Times New Roman"/>
          <w:sz w:val="24"/>
          <w:szCs w:val="24"/>
        </w:rPr>
        <w:t xml:space="preserve"> 13.04.2017.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98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8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4B2">
        <w:rPr>
          <w:rFonts w:ascii="Times New Roman" w:hAnsi="Times New Roman" w:cs="Times New Roman"/>
          <w:sz w:val="24"/>
          <w:szCs w:val="24"/>
        </w:rPr>
        <w:t>Potpis i pečat:</w:t>
      </w:r>
    </w:p>
    <w:p w14:paraId="74A5B7A3" w14:textId="77777777" w:rsidR="00F258D5" w:rsidRPr="008A64B2" w:rsidRDefault="00F258D5" w:rsidP="00F258D5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3D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82EE1D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10D7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9E18" w14:textId="77777777" w:rsidR="009301AC" w:rsidRDefault="009301AC" w:rsidP="004F23D4">
      <w:pPr>
        <w:spacing w:after="0" w:line="240" w:lineRule="auto"/>
      </w:pPr>
      <w:r>
        <w:separator/>
      </w:r>
    </w:p>
  </w:endnote>
  <w:endnote w:type="continuationSeparator" w:id="0">
    <w:p w14:paraId="70CA84B2" w14:textId="77777777" w:rsidR="009301AC" w:rsidRDefault="009301AC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71F431" w14:textId="5D4051EC" w:rsidR="00301AFD" w:rsidRPr="00581E44" w:rsidRDefault="00301AFD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E505A0">
              <w:rPr>
                <w:bCs/>
                <w:noProof/>
              </w:rPr>
              <w:t>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E505A0">
              <w:rPr>
                <w:bCs/>
                <w:noProof/>
              </w:rPr>
              <w:t>19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B1FF74" w14:textId="77777777" w:rsidR="00301AFD" w:rsidRDefault="00301A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A7E4A" w14:textId="77777777" w:rsidR="009301AC" w:rsidRDefault="009301AC" w:rsidP="004F23D4">
      <w:pPr>
        <w:spacing w:after="0" w:line="240" w:lineRule="auto"/>
      </w:pPr>
      <w:r>
        <w:separator/>
      </w:r>
    </w:p>
  </w:footnote>
  <w:footnote w:type="continuationSeparator" w:id="0">
    <w:p w14:paraId="32CFF7DD" w14:textId="77777777" w:rsidR="009301AC" w:rsidRDefault="009301AC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BC9"/>
    <w:multiLevelType w:val="hybridMultilevel"/>
    <w:tmpl w:val="022A4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20E"/>
    <w:multiLevelType w:val="hybridMultilevel"/>
    <w:tmpl w:val="8DE05250"/>
    <w:lvl w:ilvl="0" w:tplc="997A5F54">
      <w:start w:val="4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6854"/>
    <w:multiLevelType w:val="hybridMultilevel"/>
    <w:tmpl w:val="C0400FD0"/>
    <w:lvl w:ilvl="0" w:tplc="73E4623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3F32"/>
    <w:multiLevelType w:val="hybridMultilevel"/>
    <w:tmpl w:val="74B8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A0E37"/>
    <w:multiLevelType w:val="hybridMultilevel"/>
    <w:tmpl w:val="F0D0D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3C1F"/>
    <w:multiLevelType w:val="hybridMultilevel"/>
    <w:tmpl w:val="449EB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1195B"/>
    <w:rsid w:val="00011C48"/>
    <w:rsid w:val="00011EA5"/>
    <w:rsid w:val="00011FF7"/>
    <w:rsid w:val="00020B17"/>
    <w:rsid w:val="00022C3F"/>
    <w:rsid w:val="000429C5"/>
    <w:rsid w:val="00056FA3"/>
    <w:rsid w:val="0006398D"/>
    <w:rsid w:val="00081F56"/>
    <w:rsid w:val="00085EB3"/>
    <w:rsid w:val="00087038"/>
    <w:rsid w:val="0008746C"/>
    <w:rsid w:val="00097D24"/>
    <w:rsid w:val="000A13B0"/>
    <w:rsid w:val="000A5AF4"/>
    <w:rsid w:val="000B5939"/>
    <w:rsid w:val="000C2DCE"/>
    <w:rsid w:val="000C30D0"/>
    <w:rsid w:val="000C6035"/>
    <w:rsid w:val="001001B8"/>
    <w:rsid w:val="00105A7C"/>
    <w:rsid w:val="00110337"/>
    <w:rsid w:val="001229B2"/>
    <w:rsid w:val="00155A0B"/>
    <w:rsid w:val="00156702"/>
    <w:rsid w:val="0016099E"/>
    <w:rsid w:val="00160B55"/>
    <w:rsid w:val="00163F4B"/>
    <w:rsid w:val="00166C69"/>
    <w:rsid w:val="00171A1C"/>
    <w:rsid w:val="0017350D"/>
    <w:rsid w:val="00176004"/>
    <w:rsid w:val="001800EF"/>
    <w:rsid w:val="0018232C"/>
    <w:rsid w:val="00187565"/>
    <w:rsid w:val="0019796D"/>
    <w:rsid w:val="001A2A9C"/>
    <w:rsid w:val="001A6DBB"/>
    <w:rsid w:val="001B5259"/>
    <w:rsid w:val="001C0C1D"/>
    <w:rsid w:val="001C6283"/>
    <w:rsid w:val="001C793B"/>
    <w:rsid w:val="001D12F1"/>
    <w:rsid w:val="001D6A2D"/>
    <w:rsid w:val="001E0A3C"/>
    <w:rsid w:val="001F0132"/>
    <w:rsid w:val="001F3AE4"/>
    <w:rsid w:val="00200030"/>
    <w:rsid w:val="002024B9"/>
    <w:rsid w:val="00203D6E"/>
    <w:rsid w:val="002073A3"/>
    <w:rsid w:val="002126B6"/>
    <w:rsid w:val="00214AD3"/>
    <w:rsid w:val="002320C5"/>
    <w:rsid w:val="002322DF"/>
    <w:rsid w:val="00232CBB"/>
    <w:rsid w:val="002369F8"/>
    <w:rsid w:val="00253107"/>
    <w:rsid w:val="002531D6"/>
    <w:rsid w:val="0026516F"/>
    <w:rsid w:val="00280542"/>
    <w:rsid w:val="00280706"/>
    <w:rsid w:val="00282B9C"/>
    <w:rsid w:val="00282ED8"/>
    <w:rsid w:val="002844FF"/>
    <w:rsid w:val="0028619C"/>
    <w:rsid w:val="00290014"/>
    <w:rsid w:val="002976FD"/>
    <w:rsid w:val="002A3ACE"/>
    <w:rsid w:val="002B19EF"/>
    <w:rsid w:val="002B35B0"/>
    <w:rsid w:val="002B69F7"/>
    <w:rsid w:val="002C1B41"/>
    <w:rsid w:val="002E321A"/>
    <w:rsid w:val="002E5388"/>
    <w:rsid w:val="002F4F16"/>
    <w:rsid w:val="00301AFD"/>
    <w:rsid w:val="00303651"/>
    <w:rsid w:val="00304B30"/>
    <w:rsid w:val="003075CB"/>
    <w:rsid w:val="00314BF8"/>
    <w:rsid w:val="00321160"/>
    <w:rsid w:val="00326F0D"/>
    <w:rsid w:val="0034166B"/>
    <w:rsid w:val="00343F54"/>
    <w:rsid w:val="00351E90"/>
    <w:rsid w:val="0036394C"/>
    <w:rsid w:val="003674EC"/>
    <w:rsid w:val="00373880"/>
    <w:rsid w:val="00375E95"/>
    <w:rsid w:val="003830FA"/>
    <w:rsid w:val="0039227D"/>
    <w:rsid w:val="00392C89"/>
    <w:rsid w:val="0039318E"/>
    <w:rsid w:val="003938B1"/>
    <w:rsid w:val="003A0EAF"/>
    <w:rsid w:val="003B143F"/>
    <w:rsid w:val="003C1851"/>
    <w:rsid w:val="003C1DCB"/>
    <w:rsid w:val="003C66E2"/>
    <w:rsid w:val="003D06CF"/>
    <w:rsid w:val="003D2798"/>
    <w:rsid w:val="003E2DA2"/>
    <w:rsid w:val="003F5787"/>
    <w:rsid w:val="0040085B"/>
    <w:rsid w:val="00405862"/>
    <w:rsid w:val="00413513"/>
    <w:rsid w:val="00432E59"/>
    <w:rsid w:val="0044051D"/>
    <w:rsid w:val="00443812"/>
    <w:rsid w:val="004522E9"/>
    <w:rsid w:val="004578F3"/>
    <w:rsid w:val="004607CC"/>
    <w:rsid w:val="004626EC"/>
    <w:rsid w:val="00465AA4"/>
    <w:rsid w:val="00472941"/>
    <w:rsid w:val="00476931"/>
    <w:rsid w:val="00492689"/>
    <w:rsid w:val="00492BE8"/>
    <w:rsid w:val="004962AE"/>
    <w:rsid w:val="004A1CE6"/>
    <w:rsid w:val="004B3BF5"/>
    <w:rsid w:val="004C0879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362B5"/>
    <w:rsid w:val="00541AC0"/>
    <w:rsid w:val="00544D34"/>
    <w:rsid w:val="005468F5"/>
    <w:rsid w:val="00547294"/>
    <w:rsid w:val="00572063"/>
    <w:rsid w:val="00572BBA"/>
    <w:rsid w:val="00581E44"/>
    <w:rsid w:val="0058466E"/>
    <w:rsid w:val="00596076"/>
    <w:rsid w:val="005A46B2"/>
    <w:rsid w:val="005A5617"/>
    <w:rsid w:val="005B03E4"/>
    <w:rsid w:val="005B0AC2"/>
    <w:rsid w:val="005B7629"/>
    <w:rsid w:val="005C0461"/>
    <w:rsid w:val="005C5BA8"/>
    <w:rsid w:val="005D591E"/>
    <w:rsid w:val="005E4198"/>
    <w:rsid w:val="005E4A8D"/>
    <w:rsid w:val="005E4BFA"/>
    <w:rsid w:val="005F25FC"/>
    <w:rsid w:val="00616BD9"/>
    <w:rsid w:val="006227C0"/>
    <w:rsid w:val="00625314"/>
    <w:rsid w:val="00627BB2"/>
    <w:rsid w:val="00631A0C"/>
    <w:rsid w:val="0065027C"/>
    <w:rsid w:val="006505D3"/>
    <w:rsid w:val="00650EB2"/>
    <w:rsid w:val="00654232"/>
    <w:rsid w:val="006547EA"/>
    <w:rsid w:val="00661E8B"/>
    <w:rsid w:val="0066427D"/>
    <w:rsid w:val="00670EE3"/>
    <w:rsid w:val="006722C8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B66F3"/>
    <w:rsid w:val="006C39EF"/>
    <w:rsid w:val="006C3A6C"/>
    <w:rsid w:val="006C4D43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250F"/>
    <w:rsid w:val="00715716"/>
    <w:rsid w:val="00715D7C"/>
    <w:rsid w:val="007167F9"/>
    <w:rsid w:val="007210FC"/>
    <w:rsid w:val="0072242F"/>
    <w:rsid w:val="00722F5F"/>
    <w:rsid w:val="00737555"/>
    <w:rsid w:val="007438BA"/>
    <w:rsid w:val="007441A9"/>
    <w:rsid w:val="007512CD"/>
    <w:rsid w:val="007570D8"/>
    <w:rsid w:val="007604AA"/>
    <w:rsid w:val="00767076"/>
    <w:rsid w:val="007747DC"/>
    <w:rsid w:val="0078315B"/>
    <w:rsid w:val="00787E5A"/>
    <w:rsid w:val="00797763"/>
    <w:rsid w:val="007A397B"/>
    <w:rsid w:val="007B655C"/>
    <w:rsid w:val="007C6BF0"/>
    <w:rsid w:val="007E21B1"/>
    <w:rsid w:val="007E28FB"/>
    <w:rsid w:val="007E293A"/>
    <w:rsid w:val="007E63D8"/>
    <w:rsid w:val="007F06CB"/>
    <w:rsid w:val="008059CE"/>
    <w:rsid w:val="00806E30"/>
    <w:rsid w:val="00817D40"/>
    <w:rsid w:val="00823C0B"/>
    <w:rsid w:val="008302BD"/>
    <w:rsid w:val="0083628D"/>
    <w:rsid w:val="008510D7"/>
    <w:rsid w:val="00851FEA"/>
    <w:rsid w:val="00854B6B"/>
    <w:rsid w:val="00863537"/>
    <w:rsid w:val="008661C9"/>
    <w:rsid w:val="00892101"/>
    <w:rsid w:val="0089784B"/>
    <w:rsid w:val="008A19FC"/>
    <w:rsid w:val="008A6331"/>
    <w:rsid w:val="008A64B2"/>
    <w:rsid w:val="008B7E8F"/>
    <w:rsid w:val="008C0D3C"/>
    <w:rsid w:val="008C21B6"/>
    <w:rsid w:val="008C6EC4"/>
    <w:rsid w:val="008E168C"/>
    <w:rsid w:val="008E2C1A"/>
    <w:rsid w:val="008E415B"/>
    <w:rsid w:val="008E5911"/>
    <w:rsid w:val="008E7CEF"/>
    <w:rsid w:val="008F5584"/>
    <w:rsid w:val="00906274"/>
    <w:rsid w:val="009078E9"/>
    <w:rsid w:val="009103DE"/>
    <w:rsid w:val="0091624A"/>
    <w:rsid w:val="00927E18"/>
    <w:rsid w:val="009301AC"/>
    <w:rsid w:val="00932C5B"/>
    <w:rsid w:val="0093676B"/>
    <w:rsid w:val="0093730F"/>
    <w:rsid w:val="009446EF"/>
    <w:rsid w:val="00944A43"/>
    <w:rsid w:val="00952250"/>
    <w:rsid w:val="0096227B"/>
    <w:rsid w:val="009647AE"/>
    <w:rsid w:val="0098049B"/>
    <w:rsid w:val="009828F3"/>
    <w:rsid w:val="00986AE6"/>
    <w:rsid w:val="009A40D5"/>
    <w:rsid w:val="009B5BD3"/>
    <w:rsid w:val="009B7345"/>
    <w:rsid w:val="009C34BC"/>
    <w:rsid w:val="009C718B"/>
    <w:rsid w:val="009D227B"/>
    <w:rsid w:val="009D5015"/>
    <w:rsid w:val="009F492D"/>
    <w:rsid w:val="009F74D9"/>
    <w:rsid w:val="009F7E70"/>
    <w:rsid w:val="00A059AB"/>
    <w:rsid w:val="00A0784E"/>
    <w:rsid w:val="00A164AA"/>
    <w:rsid w:val="00A17C82"/>
    <w:rsid w:val="00A22938"/>
    <w:rsid w:val="00A256DA"/>
    <w:rsid w:val="00A43B31"/>
    <w:rsid w:val="00A43EF3"/>
    <w:rsid w:val="00A50AEB"/>
    <w:rsid w:val="00A60967"/>
    <w:rsid w:val="00A67D01"/>
    <w:rsid w:val="00A703B4"/>
    <w:rsid w:val="00A7178A"/>
    <w:rsid w:val="00A9409E"/>
    <w:rsid w:val="00AA09E1"/>
    <w:rsid w:val="00AC3239"/>
    <w:rsid w:val="00AD35CA"/>
    <w:rsid w:val="00AD754E"/>
    <w:rsid w:val="00AE438A"/>
    <w:rsid w:val="00AE52F3"/>
    <w:rsid w:val="00AF48C4"/>
    <w:rsid w:val="00B13164"/>
    <w:rsid w:val="00B131B2"/>
    <w:rsid w:val="00B21EFE"/>
    <w:rsid w:val="00B22D44"/>
    <w:rsid w:val="00B22DDD"/>
    <w:rsid w:val="00B23E8D"/>
    <w:rsid w:val="00B32DF8"/>
    <w:rsid w:val="00B4484A"/>
    <w:rsid w:val="00B51DF1"/>
    <w:rsid w:val="00B5544B"/>
    <w:rsid w:val="00B568B9"/>
    <w:rsid w:val="00B6031E"/>
    <w:rsid w:val="00B627E5"/>
    <w:rsid w:val="00B63AB7"/>
    <w:rsid w:val="00B70C19"/>
    <w:rsid w:val="00B72EEB"/>
    <w:rsid w:val="00B91EB6"/>
    <w:rsid w:val="00B94B66"/>
    <w:rsid w:val="00B94B84"/>
    <w:rsid w:val="00BA59D7"/>
    <w:rsid w:val="00BB229F"/>
    <w:rsid w:val="00BC43BE"/>
    <w:rsid w:val="00BC6EC8"/>
    <w:rsid w:val="00BD312C"/>
    <w:rsid w:val="00BD6C4C"/>
    <w:rsid w:val="00BF2840"/>
    <w:rsid w:val="00C06154"/>
    <w:rsid w:val="00C06F29"/>
    <w:rsid w:val="00C11E4C"/>
    <w:rsid w:val="00C1217A"/>
    <w:rsid w:val="00C315B8"/>
    <w:rsid w:val="00C416BD"/>
    <w:rsid w:val="00C4243B"/>
    <w:rsid w:val="00C436A4"/>
    <w:rsid w:val="00C4502C"/>
    <w:rsid w:val="00C53B18"/>
    <w:rsid w:val="00C547BD"/>
    <w:rsid w:val="00C54A8B"/>
    <w:rsid w:val="00C56CDA"/>
    <w:rsid w:val="00C60596"/>
    <w:rsid w:val="00C649CD"/>
    <w:rsid w:val="00C662E8"/>
    <w:rsid w:val="00C711F7"/>
    <w:rsid w:val="00C74B37"/>
    <w:rsid w:val="00C7584F"/>
    <w:rsid w:val="00C845A0"/>
    <w:rsid w:val="00C854E4"/>
    <w:rsid w:val="00C87AA7"/>
    <w:rsid w:val="00C90EA5"/>
    <w:rsid w:val="00C93127"/>
    <w:rsid w:val="00C94A23"/>
    <w:rsid w:val="00C950F9"/>
    <w:rsid w:val="00CA6999"/>
    <w:rsid w:val="00CA7F9F"/>
    <w:rsid w:val="00CB4893"/>
    <w:rsid w:val="00CE058C"/>
    <w:rsid w:val="00CF1491"/>
    <w:rsid w:val="00CF5486"/>
    <w:rsid w:val="00D20289"/>
    <w:rsid w:val="00D30696"/>
    <w:rsid w:val="00D30D48"/>
    <w:rsid w:val="00D30FD2"/>
    <w:rsid w:val="00D3434F"/>
    <w:rsid w:val="00D34A6A"/>
    <w:rsid w:val="00D44B7F"/>
    <w:rsid w:val="00D461DD"/>
    <w:rsid w:val="00D46D43"/>
    <w:rsid w:val="00D5657D"/>
    <w:rsid w:val="00D64740"/>
    <w:rsid w:val="00D755ED"/>
    <w:rsid w:val="00D875C8"/>
    <w:rsid w:val="00DA6A7F"/>
    <w:rsid w:val="00DB044D"/>
    <w:rsid w:val="00DB7AEE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A0C"/>
    <w:rsid w:val="00E27E2C"/>
    <w:rsid w:val="00E30EEA"/>
    <w:rsid w:val="00E3303E"/>
    <w:rsid w:val="00E34609"/>
    <w:rsid w:val="00E505A0"/>
    <w:rsid w:val="00E5220F"/>
    <w:rsid w:val="00E53682"/>
    <w:rsid w:val="00E53DDC"/>
    <w:rsid w:val="00E5460A"/>
    <w:rsid w:val="00E73404"/>
    <w:rsid w:val="00E74D5F"/>
    <w:rsid w:val="00E87E0D"/>
    <w:rsid w:val="00E91C3B"/>
    <w:rsid w:val="00E937DD"/>
    <w:rsid w:val="00EA6F4E"/>
    <w:rsid w:val="00EA7ADE"/>
    <w:rsid w:val="00EC5366"/>
    <w:rsid w:val="00ED26A7"/>
    <w:rsid w:val="00ED49E5"/>
    <w:rsid w:val="00EE15E6"/>
    <w:rsid w:val="00EE2003"/>
    <w:rsid w:val="00EE58DF"/>
    <w:rsid w:val="00EE7D52"/>
    <w:rsid w:val="00EF6468"/>
    <w:rsid w:val="00F02DFC"/>
    <w:rsid w:val="00F12F51"/>
    <w:rsid w:val="00F1475F"/>
    <w:rsid w:val="00F156C7"/>
    <w:rsid w:val="00F16C24"/>
    <w:rsid w:val="00F258D5"/>
    <w:rsid w:val="00F3307E"/>
    <w:rsid w:val="00F404C5"/>
    <w:rsid w:val="00F40B58"/>
    <w:rsid w:val="00F4107B"/>
    <w:rsid w:val="00F45755"/>
    <w:rsid w:val="00F47B77"/>
    <w:rsid w:val="00F5126C"/>
    <w:rsid w:val="00F576A8"/>
    <w:rsid w:val="00F61A66"/>
    <w:rsid w:val="00F61D03"/>
    <w:rsid w:val="00F73B5D"/>
    <w:rsid w:val="00F75096"/>
    <w:rsid w:val="00F810B2"/>
    <w:rsid w:val="00F936C8"/>
    <w:rsid w:val="00FA230E"/>
    <w:rsid w:val="00FA37E0"/>
    <w:rsid w:val="00FB21C4"/>
    <w:rsid w:val="00FC5BD3"/>
    <w:rsid w:val="00FC6A82"/>
    <w:rsid w:val="00FD13FE"/>
    <w:rsid w:val="00FE02AB"/>
    <w:rsid w:val="00FE4DB7"/>
    <w:rsid w:val="00FF432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E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E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.marusevec@vz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554F-D62B-48BC-9C06-D5B2646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6530</Words>
  <Characters>37225</Characters>
  <Application>Microsoft Office Word</Application>
  <DocSecurity>0</DocSecurity>
  <Lines>310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2</cp:revision>
  <cp:lastPrinted>2017-04-13T11:32:00Z</cp:lastPrinted>
  <dcterms:created xsi:type="dcterms:W3CDTF">2017-04-21T05:56:00Z</dcterms:created>
  <dcterms:modified xsi:type="dcterms:W3CDTF">2017-04-21T05:56:00Z</dcterms:modified>
</cp:coreProperties>
</file>